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9E" w:rsidRPr="00BB3DD7" w:rsidRDefault="00753B9E" w:rsidP="00294374">
      <w:pPr>
        <w:pStyle w:val="Heading1"/>
        <w:ind w:firstLine="708"/>
        <w:rPr>
          <w:rFonts w:cs="Arial"/>
          <w:b w:val="0"/>
          <w:caps/>
          <w:sz w:val="20"/>
        </w:rPr>
      </w:pPr>
    </w:p>
    <w:p w:rsidR="00753B9E" w:rsidRPr="00BB3DD7" w:rsidRDefault="00753B9E" w:rsidP="00535D7C">
      <w:pPr>
        <w:pStyle w:val="Heading1"/>
        <w:rPr>
          <w:rFonts w:cs="Arial"/>
          <w:sz w:val="20"/>
        </w:rPr>
      </w:pPr>
      <w:r w:rsidRPr="00BB3DD7">
        <w:rPr>
          <w:rFonts w:cs="Arial"/>
          <w:caps/>
          <w:sz w:val="20"/>
        </w:rPr>
        <w:t xml:space="preserve">   </w:t>
      </w:r>
    </w:p>
    <w:p w:rsidR="00753B9E" w:rsidRPr="00BB3DD7" w:rsidRDefault="00753B9E" w:rsidP="006A2FC7">
      <w:pPr>
        <w:framePr w:w="6005" w:hSpace="181" w:wrap="around" w:vAnchor="text" w:hAnchor="page" w:x="4100" w:y="1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cs="Arial"/>
          <w:sz w:val="20"/>
        </w:rPr>
      </w:pPr>
    </w:p>
    <w:p w:rsidR="00753B9E" w:rsidRPr="00BB3DD7" w:rsidRDefault="00753B9E" w:rsidP="006A2FC7">
      <w:pPr>
        <w:spacing w:line="288" w:lineRule="auto"/>
        <w:rPr>
          <w:rFonts w:cs="Arial"/>
          <w:sz w:val="20"/>
        </w:rPr>
      </w:pPr>
      <w:r w:rsidRPr="00BB3DD7">
        <w:rPr>
          <w:rFonts w:cs="Arial"/>
          <w:sz w:val="20"/>
        </w:rPr>
        <w:t xml:space="preserve">Betreffende het </w:t>
      </w:r>
    </w:p>
    <w:p w:rsidR="00753B9E" w:rsidRPr="00BB3DD7" w:rsidRDefault="00753B9E" w:rsidP="006A2FC7">
      <w:pPr>
        <w:spacing w:line="288" w:lineRule="auto"/>
        <w:rPr>
          <w:rFonts w:cs="Arial"/>
          <w:sz w:val="20"/>
        </w:rPr>
      </w:pPr>
      <w:r w:rsidRPr="00BB3DD7">
        <w:rPr>
          <w:rFonts w:cs="Arial"/>
          <w:sz w:val="20"/>
        </w:rPr>
        <w:t>perceel:</w:t>
      </w:r>
    </w:p>
    <w:p w:rsidR="00753B9E" w:rsidRPr="00BB3DD7" w:rsidRDefault="00753B9E" w:rsidP="006A2FC7">
      <w:pPr>
        <w:framePr w:w="6007" w:hSpace="180" w:wrap="around" w:vAnchor="text" w:hAnchor="page" w:x="4102" w:y="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cs="Arial"/>
          <w:sz w:val="20"/>
        </w:rPr>
      </w:pPr>
    </w:p>
    <w:p w:rsidR="00753B9E" w:rsidRPr="00BB3DD7" w:rsidRDefault="00753B9E" w:rsidP="006A2FC7">
      <w:pPr>
        <w:spacing w:line="288" w:lineRule="auto"/>
        <w:rPr>
          <w:rFonts w:cs="Arial"/>
          <w:sz w:val="20"/>
        </w:rPr>
      </w:pPr>
    </w:p>
    <w:p w:rsidR="00753B9E" w:rsidRPr="00BB3DD7" w:rsidRDefault="00753B9E" w:rsidP="006A2FC7">
      <w:pPr>
        <w:spacing w:line="288" w:lineRule="auto"/>
        <w:rPr>
          <w:rFonts w:cs="Arial"/>
          <w:sz w:val="20"/>
        </w:rPr>
      </w:pPr>
      <w:r w:rsidRPr="00BB3DD7">
        <w:rPr>
          <w:rFonts w:cs="Arial"/>
          <w:sz w:val="20"/>
        </w:rPr>
        <w:t>d.d.:</w:t>
      </w:r>
    </w:p>
    <w:p w:rsidR="00753B9E" w:rsidRPr="00BB3DD7" w:rsidRDefault="00753B9E" w:rsidP="006A2FC7">
      <w:pPr>
        <w:spacing w:line="288" w:lineRule="auto"/>
        <w:rPr>
          <w:rFonts w:cs="Arial"/>
          <w:sz w:val="20"/>
        </w:rPr>
      </w:pPr>
    </w:p>
    <w:p w:rsidR="00753B9E" w:rsidRPr="00BB3DD7" w:rsidRDefault="00753B9E" w:rsidP="006A2FC7">
      <w:pPr>
        <w:spacing w:line="288" w:lineRule="auto"/>
        <w:rPr>
          <w:rFonts w:cs="Arial"/>
          <w:sz w:val="20"/>
        </w:rPr>
      </w:pPr>
      <w:r w:rsidRPr="00BB3DD7">
        <w:rPr>
          <w:rFonts w:cs="Arial"/>
          <w:sz w:val="20"/>
        </w:rPr>
        <w:t>Voor de onderstaande zaken -ongeacht of ze roerend dan wel onroerend zijn- geldt dat ze soms wel en soms niet in de woning achterblijven. Wilt u aangeven wat in uw situatie het geval is?</w:t>
      </w:r>
    </w:p>
    <w:p w:rsidR="00753B9E" w:rsidRPr="00BB3DD7" w:rsidRDefault="00753B9E" w:rsidP="006A2FC7">
      <w:pPr>
        <w:spacing w:line="288" w:lineRule="auto"/>
        <w:rPr>
          <w:rFonts w:cs="Arial"/>
          <w:sz w:val="20"/>
        </w:rPr>
      </w:pPr>
    </w:p>
    <w:p w:rsidR="00753B9E" w:rsidRPr="00BB3DD7" w:rsidRDefault="00753B9E" w:rsidP="006A2FC7">
      <w:pPr>
        <w:tabs>
          <w:tab w:val="left" w:pos="3510"/>
          <w:tab w:val="left" w:pos="4536"/>
          <w:tab w:val="left" w:pos="5245"/>
          <w:tab w:val="left" w:pos="6096"/>
        </w:tabs>
        <w:spacing w:line="288" w:lineRule="auto"/>
        <w:rPr>
          <w:rFonts w:cs="Arial"/>
          <w:sz w:val="20"/>
        </w:rPr>
      </w:pPr>
      <w:r w:rsidRPr="00BB3DD7">
        <w:rPr>
          <w:rFonts w:cs="Arial"/>
          <w:sz w:val="20"/>
        </w:rPr>
        <w:tab/>
      </w:r>
      <w:r w:rsidRPr="00BB3DD7">
        <w:rPr>
          <w:rFonts w:cs="Arial"/>
          <w:sz w:val="20"/>
        </w:rPr>
        <w:tab/>
        <w:t xml:space="preserve">Blijft </w:t>
      </w:r>
      <w:r w:rsidRPr="00BB3DD7">
        <w:rPr>
          <w:rFonts w:cs="Arial"/>
          <w:sz w:val="20"/>
        </w:rPr>
        <w:tab/>
        <w:t>Gaat</w:t>
      </w:r>
      <w:r w:rsidRPr="00BB3DD7">
        <w:rPr>
          <w:rFonts w:cs="Arial"/>
          <w:sz w:val="20"/>
        </w:rPr>
        <w:tab/>
        <w:t>Kan worden</w:t>
      </w:r>
      <w:r w:rsidRPr="00BB3DD7">
        <w:rPr>
          <w:rFonts w:cs="Arial"/>
          <w:sz w:val="20"/>
        </w:rPr>
        <w:tab/>
        <w:t>NVT</w:t>
      </w:r>
    </w:p>
    <w:p w:rsidR="00753B9E" w:rsidRPr="00BB3DD7" w:rsidRDefault="00753B9E" w:rsidP="006A2FC7">
      <w:pPr>
        <w:tabs>
          <w:tab w:val="left" w:pos="3510"/>
          <w:tab w:val="left" w:pos="4536"/>
          <w:tab w:val="left" w:pos="5245"/>
          <w:tab w:val="left" w:pos="6096"/>
        </w:tabs>
        <w:spacing w:line="288" w:lineRule="auto"/>
        <w:rPr>
          <w:rFonts w:cs="Arial"/>
          <w:sz w:val="20"/>
        </w:rPr>
      </w:pPr>
      <w:r w:rsidRPr="00BB3DD7">
        <w:rPr>
          <w:rFonts w:cs="Arial"/>
          <w:sz w:val="20"/>
        </w:rPr>
        <w:tab/>
      </w:r>
      <w:r w:rsidRPr="00BB3DD7">
        <w:rPr>
          <w:rFonts w:cs="Arial"/>
          <w:sz w:val="20"/>
        </w:rPr>
        <w:tab/>
        <w:t>achter</w:t>
      </w:r>
      <w:r w:rsidRPr="00BB3DD7">
        <w:rPr>
          <w:rFonts w:cs="Arial"/>
          <w:sz w:val="20"/>
        </w:rPr>
        <w:tab/>
        <w:t>mee</w:t>
      </w:r>
      <w:r w:rsidRPr="00BB3DD7">
        <w:rPr>
          <w:rFonts w:cs="Arial"/>
          <w:sz w:val="20"/>
        </w:rPr>
        <w:tab/>
        <w:t>overgenomen</w:t>
      </w:r>
    </w:p>
    <w:p w:rsidR="00753B9E" w:rsidRPr="00BB3DD7" w:rsidRDefault="00753B9E" w:rsidP="006A2FC7">
      <w:pPr>
        <w:tabs>
          <w:tab w:val="left" w:pos="3510"/>
          <w:tab w:val="left" w:pos="5040"/>
          <w:tab w:val="left" w:pos="6390"/>
        </w:tabs>
        <w:spacing w:line="288" w:lineRule="auto"/>
        <w:rPr>
          <w:rFonts w:cs="Arial"/>
          <w:b/>
          <w:sz w:val="20"/>
        </w:rPr>
      </w:pPr>
    </w:p>
    <w:p w:rsidR="00753B9E" w:rsidRPr="00BB3DD7" w:rsidRDefault="00753B9E" w:rsidP="006A2FC7">
      <w:pPr>
        <w:tabs>
          <w:tab w:val="left" w:pos="3510"/>
          <w:tab w:val="left" w:pos="5040"/>
          <w:tab w:val="left" w:pos="6390"/>
        </w:tabs>
        <w:spacing w:line="288" w:lineRule="auto"/>
        <w:rPr>
          <w:rFonts w:cs="Arial"/>
          <w:b/>
          <w:color w:val="4F81BD"/>
          <w:sz w:val="20"/>
        </w:rPr>
      </w:pPr>
      <w:r w:rsidRPr="00BB3DD7">
        <w:rPr>
          <w:rFonts w:cs="Arial"/>
          <w:b/>
          <w:color w:val="4F81BD"/>
          <w:sz w:val="20"/>
        </w:rPr>
        <w:t>Tuin</w:t>
      </w:r>
    </w:p>
    <w:bookmarkStart w:id="0" w:name="Text1"/>
    <w:p w:rsidR="00753B9E" w:rsidRPr="00082F6E" w:rsidRDefault="00753B9E" w:rsidP="006A2FC7">
      <w:pPr>
        <w:pStyle w:val="FootnoteText"/>
        <w:tabs>
          <w:tab w:val="left" w:pos="142"/>
          <w:tab w:val="left" w:pos="4678"/>
          <w:tab w:val="left" w:pos="5387"/>
          <w:tab w:val="left" w:pos="6096"/>
          <w:tab w:val="left" w:pos="7371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Tuinaanleg/bestrating/beplanting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highlight w:val="lightGray"/>
        </w:rPr>
        <w:t>Tu</w:t>
      </w:r>
      <w:r w:rsidRPr="00082F6E">
        <w:rPr>
          <w:rFonts w:cs="Arial"/>
          <w:noProof/>
          <w:highlight w:val="lightGray"/>
        </w:rPr>
        <w:t>inaanleg/bestrating/beplanting</w:t>
      </w:r>
      <w:r w:rsidRPr="00082F6E">
        <w:rPr>
          <w:rFonts w:cs="Arial"/>
          <w:highlight w:val="lightGray"/>
        </w:rPr>
        <w:fldChar w:fldCharType="end"/>
      </w:r>
      <w:bookmarkEnd w:id="0"/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bookmarkStart w:id="1" w:name="Text2"/>
    <w:p w:rsidR="00753B9E" w:rsidRPr="00082F6E" w:rsidRDefault="00753B9E" w:rsidP="006A2FC7">
      <w:pPr>
        <w:pStyle w:val="FootnoteText"/>
        <w:tabs>
          <w:tab w:val="left" w:pos="142"/>
          <w:tab w:val="left" w:pos="4678"/>
          <w:tab w:val="left" w:pos="5387"/>
          <w:tab w:val="left" w:pos="6096"/>
          <w:tab w:val="left" w:pos="7371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Buitenverlichting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Buitenverlichting</w:t>
      </w:r>
      <w:r w:rsidRPr="00082F6E">
        <w:rPr>
          <w:rFonts w:cs="Arial"/>
          <w:highlight w:val="lightGray"/>
        </w:rPr>
        <w:fldChar w:fldCharType="end"/>
      </w:r>
      <w:bookmarkEnd w:id="1"/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4678"/>
          <w:tab w:val="left" w:pos="5387"/>
          <w:tab w:val="left" w:pos="6096"/>
          <w:tab w:val="left" w:pos="7371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Tijd- of schemerschakelaar/bewegingsmelder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Tijd- of schemerschakelaar/bewegingsmelder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bookmarkStart w:id="2" w:name="Text6"/>
    <w:p w:rsidR="00753B9E" w:rsidRPr="00082F6E" w:rsidRDefault="00753B9E" w:rsidP="006A2FC7">
      <w:pPr>
        <w:pStyle w:val="FootnoteText"/>
        <w:tabs>
          <w:tab w:val="left" w:pos="142"/>
          <w:tab w:val="left" w:pos="4678"/>
          <w:tab w:val="left" w:pos="5387"/>
          <w:tab w:val="left" w:pos="6096"/>
          <w:tab w:val="left" w:pos="7371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Text6"/>
            <w:enabled/>
            <w:calcOnExit w:val="0"/>
            <w:textInput>
              <w:default w:val="Tuinhuis/buitenberging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Tuinhuis/buitenberging</w:t>
      </w:r>
      <w:r w:rsidRPr="00082F6E">
        <w:rPr>
          <w:rFonts w:cs="Arial"/>
          <w:highlight w:val="lightGray"/>
        </w:rPr>
        <w:fldChar w:fldCharType="end"/>
      </w:r>
      <w:bookmarkEnd w:id="2"/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4678"/>
          <w:tab w:val="left" w:pos="5387"/>
          <w:tab w:val="left" w:pos="6096"/>
          <w:tab w:val="left" w:pos="7371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Kasten/werkbank in tuinhuis/berging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Kasten/werkbank in tuinhuis/berging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4678"/>
          <w:tab w:val="left" w:pos="5387"/>
          <w:tab w:val="left" w:pos="6096"/>
          <w:tab w:val="left" w:pos="7371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(Broei)kas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(Broei)kas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4678"/>
          <w:tab w:val="left" w:pos="5387"/>
          <w:tab w:val="left" w:pos="6096"/>
          <w:tab w:val="left" w:pos="7371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Voet droogmolen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Voet droogmolen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Overige tuin, te weten: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Overige tuin, te weten:</w:t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-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-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BB3DD7" w:rsidRDefault="00753B9E" w:rsidP="006A2FC7">
      <w:pPr>
        <w:pStyle w:val="FootnoteTex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-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BB3DD7" w:rsidRDefault="00753B9E" w:rsidP="006A2FC7">
      <w:pPr>
        <w:pStyle w:val="FootnoteText"/>
        <w:tabs>
          <w:tab w:val="left" w:pos="142"/>
          <w:tab w:val="left" w:pos="5220"/>
          <w:tab w:val="left" w:pos="6237"/>
          <w:tab w:val="left" w:pos="7371"/>
        </w:tabs>
        <w:spacing w:line="288" w:lineRule="auto"/>
        <w:rPr>
          <w:rFonts w:cs="Arial"/>
        </w:rPr>
      </w:pPr>
    </w:p>
    <w:p w:rsidR="00753B9E" w:rsidRPr="00BB3DD7" w:rsidRDefault="00753B9E" w:rsidP="006A2FC7">
      <w:pPr>
        <w:pStyle w:val="FootnoteText"/>
        <w:tabs>
          <w:tab w:val="left" w:pos="142"/>
          <w:tab w:val="left" w:pos="5220"/>
          <w:tab w:val="left" w:pos="5387"/>
          <w:tab w:val="left" w:pos="6096"/>
        </w:tabs>
        <w:spacing w:line="288" w:lineRule="auto"/>
        <w:rPr>
          <w:rFonts w:cs="Arial"/>
          <w:b/>
          <w:color w:val="4F81BD"/>
        </w:rPr>
      </w:pPr>
      <w:r w:rsidRPr="00BB3DD7">
        <w:rPr>
          <w:rFonts w:cs="Arial"/>
          <w:b/>
          <w:color w:val="4F81BD"/>
        </w:rPr>
        <w:t>Woning</w:t>
      </w:r>
    </w:p>
    <w:p w:rsidR="00753B9E" w:rsidRPr="00082F6E" w:rsidRDefault="00753B9E" w:rsidP="006A2FC7">
      <w:pPr>
        <w:pStyle w:val="FootnoteText"/>
        <w:tabs>
          <w:tab w:val="left" w:pos="142"/>
          <w:tab w:val="left" w:pos="4678"/>
          <w:tab w:val="left" w:pos="5387"/>
          <w:tab w:val="left" w:pos="6096"/>
          <w:tab w:val="left" w:pos="7371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Vlaggenmast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Vlaggenmast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Schotel/antenne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Schotel/antenne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Brievenbus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Brievenbus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(Voordeur)bel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(Voordeur)bel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Alarminstallatie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Alarminstallatie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Veiligheidssloten en overige inbraakpreventie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Veiligheidssloten en overige inbraakpreventie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Rookmelders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Rookmelders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Rolluiken/zonwering buiten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Rolluiken/zonwering buiten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Zonwering binnen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Zonwering binnen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Vliegenhorren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Vliegenhorren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Raamdecoratie, te weten: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Raamdecoratie, te weten:</w:t>
      </w:r>
      <w:r w:rsidRPr="00082F6E">
        <w:rPr>
          <w:rFonts w:cs="Arial"/>
          <w:highlight w:val="lightGray"/>
        </w:rPr>
        <w:fldChar w:fldCharType="end"/>
      </w:r>
    </w:p>
    <w:p w:rsidR="00753B9E" w:rsidRDefault="00753B9E" w:rsidP="006A2FC7">
      <w:pPr>
        <w:pStyle w:val="FootnoteTex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-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bookmarkStart w:id="3" w:name="Text10"/>
      <w:r>
        <w:rPr>
          <w:rFonts w:cs="Arial"/>
          <w:highlight w:val="lightGray"/>
        </w:rPr>
        <w:fldChar w:fldCharType="begin">
          <w:ffData>
            <w:name w:val="Text10"/>
            <w:enabled/>
            <w:calcOnExit w:val="0"/>
            <w:textInput>
              <w:default w:val="gordijnrails"/>
            </w:textInput>
          </w:ffData>
        </w:fldChar>
      </w:r>
      <w:r>
        <w:rPr>
          <w:rFonts w:cs="Arial"/>
          <w:highlight w:val="lightGray"/>
        </w:rPr>
        <w:instrText xml:space="preserve"> FORMTEXT </w:instrText>
      </w:r>
      <w:r>
        <w:rPr>
          <w:rFonts w:cs="Arial"/>
          <w:highlight w:val="lightGray"/>
        </w:rPr>
      </w:r>
      <w:r>
        <w:rPr>
          <w:rFonts w:cs="Arial"/>
          <w:highlight w:val="lightGray"/>
        </w:rPr>
        <w:fldChar w:fldCharType="separate"/>
      </w:r>
      <w:r>
        <w:rPr>
          <w:rFonts w:cs="Arial"/>
          <w:noProof/>
          <w:highlight w:val="lightGray"/>
        </w:rPr>
        <w:t>gordijnrails</w:t>
      </w:r>
      <w:r>
        <w:rPr>
          <w:rFonts w:cs="Arial"/>
          <w:highlight w:val="lightGray"/>
        </w:rPr>
        <w:fldChar w:fldCharType="end"/>
      </w:r>
      <w:bookmarkEnd w:id="3"/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-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gordijnen/vitrages"/>
            </w:textInput>
          </w:ffData>
        </w:fldChar>
      </w:r>
      <w:r>
        <w:rPr>
          <w:rFonts w:cs="Arial"/>
          <w:highlight w:val="lightGray"/>
        </w:rPr>
        <w:instrText xml:space="preserve"> FORMTEXT </w:instrText>
      </w:r>
      <w:r>
        <w:rPr>
          <w:rFonts w:cs="Arial"/>
          <w:highlight w:val="lightGray"/>
        </w:rPr>
      </w:r>
      <w:r>
        <w:rPr>
          <w:rFonts w:cs="Arial"/>
          <w:highlight w:val="lightGray"/>
        </w:rPr>
        <w:fldChar w:fldCharType="separate"/>
      </w:r>
      <w:r>
        <w:rPr>
          <w:rFonts w:cs="Arial"/>
          <w:noProof/>
          <w:highlight w:val="lightGray"/>
        </w:rPr>
        <w:t>gordijnen/vitrages</w:t>
      </w:r>
      <w:r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-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bookmarkStart w:id="4" w:name="Text11"/>
      <w:r w:rsidRPr="00082F6E">
        <w:rPr>
          <w:rFonts w:cs="Arial"/>
          <w:highlight w:val="lightGray"/>
        </w:rPr>
        <w:fldChar w:fldCharType="begin">
          <w:ffData>
            <w:name w:val="Text11"/>
            <w:enabled/>
            <w:calcOnExit w:val="0"/>
            <w:textInput>
              <w:default w:val="rolgordijnen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rolgordijnen</w:t>
      </w:r>
      <w:r w:rsidRPr="00082F6E">
        <w:rPr>
          <w:rFonts w:cs="Arial"/>
          <w:highlight w:val="lightGray"/>
        </w:rPr>
        <w:fldChar w:fldCharType="end"/>
      </w:r>
      <w:bookmarkEnd w:id="4"/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-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bookmarkStart w:id="5" w:name="Text12"/>
      <w:r w:rsidRPr="00082F6E">
        <w:rPr>
          <w:rFonts w:cs="Arial"/>
          <w:highlight w:val="lightGray"/>
        </w:rPr>
        <w:fldChar w:fldCharType="begin">
          <w:ffData>
            <w:name w:val="Text12"/>
            <w:enabled/>
            <w:calcOnExit w:val="0"/>
            <w:textInput>
              <w:default w:val="losse horren/rolhorren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losse horren/rolhorren</w:t>
      </w:r>
      <w:r w:rsidRPr="00082F6E">
        <w:rPr>
          <w:rFonts w:cs="Arial"/>
          <w:highlight w:val="lightGray"/>
        </w:rPr>
        <w:fldChar w:fldCharType="end"/>
      </w:r>
      <w:bookmarkEnd w:id="5"/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-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Vloerdecoratie, te weten: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Vloerdecoratie, te weten:</w:t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-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bookmarkStart w:id="6" w:name="Text13"/>
      <w:r w:rsidRPr="00082F6E">
        <w:rPr>
          <w:rFonts w:cs="Arial"/>
          <w:highlight w:val="lightGray"/>
        </w:rPr>
        <w:fldChar w:fldCharType="begin">
          <w:ffData>
            <w:name w:val="Text13"/>
            <w:enabled/>
            <w:calcOnExit w:val="0"/>
            <w:textInput>
              <w:default w:val="vloerbedekking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vloerbedekking</w:t>
      </w:r>
      <w:r w:rsidRPr="00082F6E">
        <w:rPr>
          <w:rFonts w:cs="Arial"/>
          <w:highlight w:val="lightGray"/>
        </w:rPr>
        <w:fldChar w:fldCharType="end"/>
      </w:r>
      <w:bookmarkEnd w:id="6"/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7B372D">
      <w:pPr>
        <w:pStyle w:val="FootnoteTex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</w:pPr>
      <w:r>
        <w:rPr>
          <w:rFonts w:cs="Arial"/>
          <w:highlight w:val="lightGray"/>
        </w:rPr>
        <w:br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-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bookmarkStart w:id="7" w:name="Text14"/>
      <w:r w:rsidRPr="00082F6E">
        <w:rPr>
          <w:rFonts w:cs="Arial"/>
          <w:highlight w:val="lightGray"/>
        </w:rPr>
        <w:fldChar w:fldCharType="begin">
          <w:ffData>
            <w:name w:val="Text14"/>
            <w:enabled/>
            <w:calcOnExit w:val="0"/>
            <w:textInput>
              <w:default w:val="parketvloer/laminaat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parketvloer/laminaat</w:t>
      </w:r>
      <w:r w:rsidRPr="00082F6E">
        <w:rPr>
          <w:rFonts w:cs="Arial"/>
          <w:highlight w:val="lightGray"/>
        </w:rPr>
        <w:fldChar w:fldCharType="end"/>
      </w:r>
      <w:bookmarkEnd w:id="7"/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                    </w:t>
      </w:r>
      <w:r>
        <w:rPr>
          <w:rFonts w:cs="Arial"/>
          <w:highlight w:val="lightGray"/>
        </w:rPr>
        <w:t xml:space="preserve">   </w:t>
      </w:r>
      <w:r w:rsidRPr="00082F6E">
        <w:rPr>
          <w:rFonts w:cs="Arial"/>
          <w:highlight w:val="lightGray"/>
        </w:rPr>
        <w:t xml:space="preserve">  </w:t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-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bookmarkStart w:id="8" w:name="Text15"/>
      <w:r w:rsidRPr="00082F6E">
        <w:rPr>
          <w:rFonts w:cs="Arial"/>
          <w:highlight w:val="lightGray"/>
        </w:rPr>
        <w:fldChar w:fldCharType="begin">
          <w:ffData>
            <w:name w:val="Text15"/>
            <w:enabled/>
            <w:calcOnExit w:val="0"/>
            <w:textInput>
              <w:default w:val="plavuizen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plavuizen</w:t>
      </w:r>
      <w:r w:rsidRPr="00082F6E">
        <w:rPr>
          <w:rFonts w:cs="Arial"/>
          <w:highlight w:val="lightGray"/>
        </w:rPr>
        <w:fldChar w:fldCharType="end"/>
      </w:r>
      <w:bookmarkEnd w:id="8"/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36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-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bookmarkStart w:id="9" w:name="Text16"/>
      <w:r w:rsidRPr="00082F6E">
        <w:rPr>
          <w:rFonts w:cs="Arial"/>
          <w:highlight w:val="lightGray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highlight w:val="lightGray"/>
        </w:rPr>
        <w:fldChar w:fldCharType="end"/>
      </w:r>
      <w:bookmarkEnd w:id="9"/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Warmwatervoorziening, te weten: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Warmwatervoorziening, te weten:</w:t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-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-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CV met toebehoren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CV met toebehoren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Thermostaat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Thermostaat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Mechanische ventilatie/luchtbehandeling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Mechanische ventilatie/luchtbehandeling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Airconditioning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Airconditioning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(Voorzet) open haard met toebehoren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(Voorzet) open haard met toebehoren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Allesbrander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Allesbrander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Kachels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Kachels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Isolatievoorzieningen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Isolatievoorzieningen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(voorzetramen/radiatorfolie etc.), te weten: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(voorzetramen/radiatorfolie etc.), te weten:</w:t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-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-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Radiatorafwerking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Radiatorafwerking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Schilderijophangsysteem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Schilderijophangsysteem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Keukenblok met bovenkasten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Keukenblok met bovenkasten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Keuken (inbouw)apparatuur, te weten: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Keuken (inbouw)apparatuur, te weten:</w:t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-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-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-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-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-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-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Keukenaccessoires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Keukenaccessoires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-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-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-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Verlichting, te weten: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Verlichting, te weten:</w:t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-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-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-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(Losse) kasten, legplanken, te weten: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(Losse) kasten, legplanken, te weten:</w:t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-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-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Default="00753B9E" w:rsidP="006A2FC7">
      <w:pPr>
        <w:pStyle w:val="FootnoteTex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  <w:sectPr w:rsidR="00753B9E" w:rsidSect="007B372D">
          <w:headerReference w:type="default" r:id="rId7"/>
          <w:footerReference w:type="default" r:id="rId8"/>
          <w:pgSz w:w="11906" w:h="16838"/>
          <w:pgMar w:top="1417" w:right="1417" w:bottom="1417" w:left="1417" w:header="794" w:footer="794" w:gutter="0"/>
          <w:cols w:space="708"/>
          <w:docGrid w:linePitch="326"/>
        </w:sectPr>
      </w:pPr>
    </w:p>
    <w:p w:rsidR="00753B9E" w:rsidRPr="00082F6E" w:rsidRDefault="00753B9E" w:rsidP="006A2FC7">
      <w:pPr>
        <w:pStyle w:val="FootnoteTex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</w:pPr>
      <w:r>
        <w:rPr>
          <w:rFonts w:cs="Arial"/>
          <w:highlight w:val="lightGray"/>
        </w:rPr>
        <w:br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Vast bureau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Vast bureau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Spiegelwanden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Spiegelwanden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        </w:t>
      </w:r>
      <w:r>
        <w:rPr>
          <w:rFonts w:cs="Arial"/>
          <w:highlight w:val="lightGray"/>
        </w:rPr>
        <w:t xml:space="preserve">   </w:t>
      </w:r>
      <w:r w:rsidRPr="00082F6E">
        <w:rPr>
          <w:rFonts w:cs="Arial"/>
          <w:highlight w:val="lightGray"/>
        </w:rPr>
        <w:t xml:space="preserve">              </w:t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Wastafels met accessoires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Wastafels met accessoires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  <w:lang w:val="fr-FR"/>
        </w:rPr>
      </w:pPr>
      <w:r w:rsidRPr="00082F6E">
        <w:rPr>
          <w:rFonts w:cs="Arial"/>
          <w:highlight w:val="lightGray"/>
          <w:lang w:val="fr-FR"/>
        </w:rPr>
        <w:fldChar w:fldCharType="begin">
          <w:ffData>
            <w:name w:val=""/>
            <w:enabled/>
            <w:calcOnExit w:val="0"/>
            <w:textInput>
              <w:default w:val="Toiletaccessoires"/>
            </w:textInput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FORMTEXT </w:instrText>
      </w:r>
      <w:r w:rsidRPr="00082F6E">
        <w:rPr>
          <w:rFonts w:cs="Arial"/>
          <w:highlight w:val="lightGray"/>
          <w:lang w:val="fr-FR"/>
        </w:rPr>
      </w:r>
      <w:r w:rsidRPr="00082F6E">
        <w:rPr>
          <w:rFonts w:cs="Arial"/>
          <w:highlight w:val="lightGray"/>
          <w:lang w:val="fr-FR"/>
        </w:rPr>
        <w:fldChar w:fldCharType="separate"/>
      </w:r>
      <w:r w:rsidRPr="00082F6E">
        <w:rPr>
          <w:rFonts w:cs="Arial"/>
          <w:noProof/>
          <w:highlight w:val="lightGray"/>
          <w:lang w:val="fr-FR"/>
        </w:rPr>
        <w:t>Toiletaccessoires</w:t>
      </w:r>
      <w:r w:rsidRPr="00082F6E">
        <w:rPr>
          <w:rFonts w:cs="Arial"/>
          <w:highlight w:val="lightGray"/>
          <w:lang w:val="fr-FR"/>
        </w:rPr>
        <w:fldChar w:fldCharType="end"/>
      </w:r>
      <w:r w:rsidRPr="00082F6E">
        <w:rPr>
          <w:rFonts w:cs="Arial"/>
          <w:highlight w:val="lightGray"/>
          <w:lang w:val="fr-FR"/>
        </w:rPr>
        <w:tab/>
      </w:r>
      <w:r w:rsidRPr="00082F6E">
        <w:rPr>
          <w:rFonts w:cs="Arial"/>
          <w:highlight w:val="lightGray"/>
          <w:lang w:val="fr-FR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FORMCHECKBOX </w:instrText>
      </w:r>
      <w:r w:rsidRPr="00082F6E">
        <w:rPr>
          <w:rFonts w:cs="Arial"/>
          <w:highlight w:val="lightGray"/>
          <w:lang w:val="fr-FR"/>
        </w:rPr>
      </w:r>
      <w:r w:rsidRPr="00082F6E">
        <w:rPr>
          <w:rFonts w:cs="Arial"/>
          <w:highlight w:val="lightGray"/>
          <w:lang w:val="fr-FR"/>
        </w:rPr>
        <w:fldChar w:fldCharType="end"/>
      </w:r>
      <w:r w:rsidRPr="00082F6E">
        <w:rPr>
          <w:rFonts w:cs="Arial"/>
          <w:highlight w:val="lightGray"/>
          <w:lang w:val="fr-FR"/>
        </w:rPr>
        <w:tab/>
      </w:r>
      <w:r w:rsidRPr="00082F6E">
        <w:rPr>
          <w:rFonts w:cs="Arial"/>
          <w:highlight w:val="lightGray"/>
          <w:lang w:val="fr-FR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FORMCHECKBOX </w:instrText>
      </w:r>
      <w:r w:rsidRPr="00082F6E">
        <w:rPr>
          <w:rFonts w:cs="Arial"/>
          <w:highlight w:val="lightGray"/>
          <w:lang w:val="fr-FR"/>
        </w:rPr>
      </w:r>
      <w:r w:rsidRPr="00082F6E">
        <w:rPr>
          <w:rFonts w:cs="Arial"/>
          <w:highlight w:val="lightGray"/>
          <w:lang w:val="fr-FR"/>
        </w:rPr>
        <w:fldChar w:fldCharType="end"/>
      </w:r>
      <w:r w:rsidRPr="00082F6E">
        <w:rPr>
          <w:rFonts w:cs="Arial"/>
          <w:highlight w:val="lightGray"/>
          <w:lang w:val="fr-FR"/>
        </w:rPr>
        <w:tab/>
      </w:r>
      <w:r w:rsidRPr="00082F6E">
        <w:rPr>
          <w:rFonts w:cs="Arial"/>
          <w:highlight w:val="lightGray"/>
          <w:lang w:val="fr-FR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FORMCHECKBOX </w:instrText>
      </w:r>
      <w:r w:rsidRPr="00082F6E">
        <w:rPr>
          <w:rFonts w:cs="Arial"/>
          <w:highlight w:val="lightGray"/>
          <w:lang w:val="fr-FR"/>
        </w:rPr>
      </w:r>
      <w:r w:rsidRPr="00082F6E">
        <w:rPr>
          <w:rFonts w:cs="Arial"/>
          <w:highlight w:val="lightGray"/>
          <w:lang w:val="fr-FR"/>
        </w:rPr>
        <w:fldChar w:fldCharType="end"/>
      </w:r>
      <w:r w:rsidRPr="00082F6E">
        <w:rPr>
          <w:rFonts w:cs="Arial"/>
          <w:highlight w:val="lightGray"/>
          <w:lang w:val="fr-FR"/>
        </w:rPr>
        <w:tab/>
      </w:r>
      <w:r w:rsidRPr="00082F6E">
        <w:rPr>
          <w:rFonts w:cs="Arial"/>
          <w:highlight w:val="lightGray"/>
          <w:lang w:val="fr-F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FORMCHECKBOX </w:instrText>
      </w:r>
      <w:r w:rsidRPr="00082F6E">
        <w:rPr>
          <w:rFonts w:cs="Arial"/>
          <w:highlight w:val="lightGray"/>
          <w:lang w:val="fr-FR"/>
        </w:rPr>
      </w:r>
      <w:r w:rsidRPr="00082F6E">
        <w:rPr>
          <w:rFonts w:cs="Arial"/>
          <w:highlight w:val="lightGray"/>
          <w:lang w:val="fr-FR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  <w:lang w:val="fr-FR"/>
        </w:rPr>
      </w:pPr>
      <w:r w:rsidRPr="00082F6E">
        <w:rPr>
          <w:rFonts w:cs="Arial"/>
          <w:highlight w:val="lightGray"/>
          <w:lang w:val="fr-FR"/>
        </w:rPr>
        <w:tab/>
      </w:r>
      <w:r w:rsidRPr="00082F6E">
        <w:rPr>
          <w:rFonts w:cs="Arial"/>
          <w:highlight w:val="lightGray"/>
          <w:lang w:val="fr-FR"/>
        </w:rPr>
        <w:tab/>
      </w:r>
      <w:r w:rsidRPr="00082F6E">
        <w:rPr>
          <w:rFonts w:cs="Arial"/>
          <w:highlight w:val="lightGray"/>
          <w:lang w:val="fr-FR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FORMTEXT </w:instrText>
      </w:r>
      <w:r w:rsidRPr="00082F6E">
        <w:rPr>
          <w:rFonts w:cs="Arial"/>
          <w:highlight w:val="lightGray"/>
          <w:lang w:val="fr-FR"/>
        </w:rPr>
      </w:r>
      <w:r w:rsidRPr="00082F6E">
        <w:rPr>
          <w:rFonts w:cs="Arial"/>
          <w:highlight w:val="lightGray"/>
          <w:lang w:val="fr-FR"/>
        </w:rPr>
        <w:fldChar w:fldCharType="separate"/>
      </w:r>
      <w:r w:rsidRPr="00082F6E">
        <w:rPr>
          <w:rFonts w:cs="Arial"/>
          <w:noProof/>
          <w:highlight w:val="lightGray"/>
          <w:lang w:val="fr-FR"/>
        </w:rPr>
        <w:t>-</w:t>
      </w:r>
      <w:r w:rsidRPr="00082F6E">
        <w:rPr>
          <w:rFonts w:cs="Arial"/>
          <w:highlight w:val="lightGray"/>
          <w:lang w:val="fr-FR"/>
        </w:rPr>
        <w:fldChar w:fldCharType="end"/>
      </w:r>
      <w:r w:rsidRPr="00082F6E">
        <w:rPr>
          <w:rFonts w:cs="Arial"/>
          <w:highlight w:val="lightGray"/>
          <w:lang w:val="fr-FR"/>
        </w:rPr>
        <w:t xml:space="preserve"> </w:t>
      </w:r>
      <w:r w:rsidRPr="00082F6E">
        <w:rPr>
          <w:rFonts w:cs="Arial"/>
          <w:highlight w:val="lightGray"/>
          <w:lang w:val="fr-FR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FORMTEXT </w:instrText>
      </w:r>
      <w:r w:rsidRPr="00082F6E">
        <w:rPr>
          <w:rFonts w:cs="Arial"/>
          <w:highlight w:val="lightGray"/>
          <w:lang w:val="fr-FR"/>
        </w:rPr>
      </w:r>
      <w:r w:rsidRPr="00082F6E">
        <w:rPr>
          <w:rFonts w:cs="Arial"/>
          <w:highlight w:val="lightGray"/>
          <w:lang w:val="fr-FR"/>
        </w:rPr>
        <w:fldChar w:fldCharType="separate"/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highlight w:val="lightGray"/>
          <w:lang w:val="fr-FR"/>
        </w:rPr>
        <w:fldChar w:fldCharType="end"/>
      </w:r>
      <w:r w:rsidRPr="00082F6E">
        <w:rPr>
          <w:rFonts w:cs="Arial"/>
          <w:highlight w:val="lightGray"/>
          <w:lang w:val="fr-FR"/>
        </w:rPr>
        <w:tab/>
      </w:r>
      <w:r w:rsidRPr="00082F6E">
        <w:rPr>
          <w:rFonts w:cs="Arial"/>
          <w:highlight w:val="lightGray"/>
          <w:lang w:val="fr-FR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FORMCHECKBOX </w:instrText>
      </w:r>
      <w:r w:rsidRPr="00082F6E">
        <w:rPr>
          <w:rFonts w:cs="Arial"/>
          <w:highlight w:val="lightGray"/>
          <w:lang w:val="fr-FR"/>
        </w:rPr>
      </w:r>
      <w:r w:rsidRPr="00082F6E">
        <w:rPr>
          <w:rFonts w:cs="Arial"/>
          <w:highlight w:val="lightGray"/>
          <w:lang w:val="fr-FR"/>
        </w:rPr>
        <w:fldChar w:fldCharType="end"/>
      </w:r>
      <w:r w:rsidRPr="00082F6E">
        <w:rPr>
          <w:rFonts w:cs="Arial"/>
          <w:highlight w:val="lightGray"/>
          <w:lang w:val="fr-FR"/>
        </w:rPr>
        <w:tab/>
      </w:r>
      <w:r w:rsidRPr="00082F6E">
        <w:rPr>
          <w:rFonts w:cs="Arial"/>
          <w:highlight w:val="lightGray"/>
          <w:lang w:val="fr-FR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FORMCHECKBOX </w:instrText>
      </w:r>
      <w:r w:rsidRPr="00082F6E">
        <w:rPr>
          <w:rFonts w:cs="Arial"/>
          <w:highlight w:val="lightGray"/>
          <w:lang w:val="fr-FR"/>
        </w:rPr>
      </w:r>
      <w:r w:rsidRPr="00082F6E">
        <w:rPr>
          <w:rFonts w:cs="Arial"/>
          <w:highlight w:val="lightGray"/>
          <w:lang w:val="fr-FR"/>
        </w:rPr>
        <w:fldChar w:fldCharType="end"/>
      </w:r>
      <w:r w:rsidRPr="00082F6E">
        <w:rPr>
          <w:rFonts w:cs="Arial"/>
          <w:highlight w:val="lightGray"/>
          <w:lang w:val="fr-FR"/>
        </w:rPr>
        <w:tab/>
      </w:r>
      <w:r w:rsidRPr="00082F6E">
        <w:rPr>
          <w:rFonts w:cs="Arial"/>
          <w:highlight w:val="lightGray"/>
          <w:lang w:val="fr-FR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FORMCHECKBOX </w:instrText>
      </w:r>
      <w:r w:rsidRPr="00082F6E">
        <w:rPr>
          <w:rFonts w:cs="Arial"/>
          <w:highlight w:val="lightGray"/>
          <w:lang w:val="fr-FR"/>
        </w:rPr>
      </w:r>
      <w:r w:rsidRPr="00082F6E">
        <w:rPr>
          <w:rFonts w:cs="Arial"/>
          <w:highlight w:val="lightGray"/>
          <w:lang w:val="fr-FR"/>
        </w:rPr>
        <w:fldChar w:fldCharType="end"/>
      </w:r>
      <w:r w:rsidRPr="00082F6E">
        <w:rPr>
          <w:rFonts w:cs="Arial"/>
          <w:highlight w:val="lightGray"/>
          <w:lang w:val="fr-FR"/>
        </w:rPr>
        <w:tab/>
      </w:r>
      <w:r w:rsidRPr="00082F6E">
        <w:rPr>
          <w:rFonts w:cs="Arial"/>
          <w:highlight w:val="lightGray"/>
          <w:lang w:val="fr-F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FORMCHECKBOX </w:instrText>
      </w:r>
      <w:r w:rsidRPr="00082F6E">
        <w:rPr>
          <w:rFonts w:cs="Arial"/>
          <w:highlight w:val="lightGray"/>
          <w:lang w:val="fr-FR"/>
        </w:rPr>
      </w:r>
      <w:r w:rsidRPr="00082F6E">
        <w:rPr>
          <w:rFonts w:cs="Arial"/>
          <w:highlight w:val="lightGray"/>
          <w:lang w:val="fr-FR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  <w:lang w:val="fr-FR"/>
        </w:rPr>
      </w:pPr>
      <w:r w:rsidRPr="00082F6E">
        <w:rPr>
          <w:rFonts w:cs="Arial"/>
          <w:highlight w:val="lightGray"/>
          <w:lang w:val="fr-FR"/>
        </w:rPr>
        <w:tab/>
      </w:r>
      <w:r w:rsidRPr="00082F6E">
        <w:rPr>
          <w:rFonts w:cs="Arial"/>
          <w:highlight w:val="lightGray"/>
          <w:lang w:val="fr-FR"/>
        </w:rPr>
        <w:tab/>
      </w:r>
      <w:r w:rsidRPr="00082F6E">
        <w:rPr>
          <w:rFonts w:cs="Arial"/>
          <w:highlight w:val="lightGray"/>
          <w:lang w:val="fr-FR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FORMTEXT </w:instrText>
      </w:r>
      <w:r w:rsidRPr="00082F6E">
        <w:rPr>
          <w:rFonts w:cs="Arial"/>
          <w:highlight w:val="lightGray"/>
          <w:lang w:val="fr-FR"/>
        </w:rPr>
      </w:r>
      <w:r w:rsidRPr="00082F6E">
        <w:rPr>
          <w:rFonts w:cs="Arial"/>
          <w:highlight w:val="lightGray"/>
          <w:lang w:val="fr-FR"/>
        </w:rPr>
        <w:fldChar w:fldCharType="separate"/>
      </w:r>
      <w:r w:rsidRPr="00082F6E">
        <w:rPr>
          <w:rFonts w:cs="Arial"/>
          <w:noProof/>
          <w:highlight w:val="lightGray"/>
          <w:lang w:val="fr-FR"/>
        </w:rPr>
        <w:t>-</w:t>
      </w:r>
      <w:r w:rsidRPr="00082F6E">
        <w:rPr>
          <w:rFonts w:cs="Arial"/>
          <w:highlight w:val="lightGray"/>
          <w:lang w:val="fr-FR"/>
        </w:rPr>
        <w:fldChar w:fldCharType="end"/>
      </w:r>
      <w:r w:rsidRPr="00082F6E">
        <w:rPr>
          <w:rFonts w:cs="Arial"/>
          <w:highlight w:val="lightGray"/>
          <w:lang w:val="fr-FR"/>
        </w:rPr>
        <w:t xml:space="preserve"> </w:t>
      </w:r>
      <w:r w:rsidRPr="00082F6E">
        <w:rPr>
          <w:rFonts w:cs="Arial"/>
          <w:highlight w:val="lightGray"/>
          <w:lang w:val="fr-FR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FORMTEXT </w:instrText>
      </w:r>
      <w:r w:rsidRPr="00082F6E">
        <w:rPr>
          <w:rFonts w:cs="Arial"/>
          <w:highlight w:val="lightGray"/>
          <w:lang w:val="fr-FR"/>
        </w:rPr>
      </w:r>
      <w:r w:rsidRPr="00082F6E">
        <w:rPr>
          <w:rFonts w:cs="Arial"/>
          <w:highlight w:val="lightGray"/>
          <w:lang w:val="fr-FR"/>
        </w:rPr>
        <w:fldChar w:fldCharType="separate"/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highlight w:val="lightGray"/>
          <w:lang w:val="fr-FR"/>
        </w:rPr>
        <w:fldChar w:fldCharType="end"/>
      </w:r>
      <w:r w:rsidRPr="00082F6E">
        <w:rPr>
          <w:rFonts w:cs="Arial"/>
          <w:highlight w:val="lightGray"/>
          <w:lang w:val="fr-FR"/>
        </w:rPr>
        <w:tab/>
      </w:r>
      <w:r w:rsidRPr="00082F6E">
        <w:rPr>
          <w:rFonts w:cs="Arial"/>
          <w:highlight w:val="lightGray"/>
          <w:lang w:val="fr-FR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FORMCHECKBOX </w:instrText>
      </w:r>
      <w:r w:rsidRPr="00082F6E">
        <w:rPr>
          <w:rFonts w:cs="Arial"/>
          <w:highlight w:val="lightGray"/>
          <w:lang w:val="fr-FR"/>
        </w:rPr>
      </w:r>
      <w:r w:rsidRPr="00082F6E">
        <w:rPr>
          <w:rFonts w:cs="Arial"/>
          <w:highlight w:val="lightGray"/>
          <w:lang w:val="fr-FR"/>
        </w:rPr>
        <w:fldChar w:fldCharType="end"/>
      </w:r>
      <w:r w:rsidRPr="00082F6E">
        <w:rPr>
          <w:rFonts w:cs="Arial"/>
          <w:highlight w:val="lightGray"/>
          <w:lang w:val="fr-FR"/>
        </w:rPr>
        <w:tab/>
      </w:r>
      <w:r w:rsidRPr="00082F6E">
        <w:rPr>
          <w:rFonts w:cs="Arial"/>
          <w:highlight w:val="lightGray"/>
          <w:lang w:val="fr-FR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FORMCHECKBOX </w:instrText>
      </w:r>
      <w:r w:rsidRPr="00082F6E">
        <w:rPr>
          <w:rFonts w:cs="Arial"/>
          <w:highlight w:val="lightGray"/>
          <w:lang w:val="fr-FR"/>
        </w:rPr>
      </w:r>
      <w:r w:rsidRPr="00082F6E">
        <w:rPr>
          <w:rFonts w:cs="Arial"/>
          <w:highlight w:val="lightGray"/>
          <w:lang w:val="fr-FR"/>
        </w:rPr>
        <w:fldChar w:fldCharType="end"/>
      </w:r>
      <w:r w:rsidRPr="00082F6E">
        <w:rPr>
          <w:rFonts w:cs="Arial"/>
          <w:highlight w:val="lightGray"/>
          <w:lang w:val="fr-FR"/>
        </w:rPr>
        <w:tab/>
      </w:r>
      <w:r w:rsidRPr="00082F6E">
        <w:rPr>
          <w:rFonts w:cs="Arial"/>
          <w:highlight w:val="lightGray"/>
          <w:lang w:val="fr-FR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FORMCHECKBOX </w:instrText>
      </w:r>
      <w:r w:rsidRPr="00082F6E">
        <w:rPr>
          <w:rFonts w:cs="Arial"/>
          <w:highlight w:val="lightGray"/>
          <w:lang w:val="fr-FR"/>
        </w:rPr>
      </w:r>
      <w:r w:rsidRPr="00082F6E">
        <w:rPr>
          <w:rFonts w:cs="Arial"/>
          <w:highlight w:val="lightGray"/>
          <w:lang w:val="fr-FR"/>
        </w:rPr>
        <w:fldChar w:fldCharType="end"/>
      </w:r>
      <w:r w:rsidRPr="00082F6E">
        <w:rPr>
          <w:rFonts w:cs="Arial"/>
          <w:highlight w:val="lightGray"/>
          <w:lang w:val="fr-FR"/>
        </w:rPr>
        <w:tab/>
      </w:r>
      <w:r w:rsidRPr="00082F6E">
        <w:rPr>
          <w:rFonts w:cs="Arial"/>
          <w:highlight w:val="lightGray"/>
          <w:lang w:val="fr-F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FORMCHECKBOX </w:instrText>
      </w:r>
      <w:r w:rsidRPr="00082F6E">
        <w:rPr>
          <w:rFonts w:cs="Arial"/>
          <w:highlight w:val="lightGray"/>
          <w:lang w:val="fr-FR"/>
        </w:rPr>
      </w:r>
      <w:r w:rsidRPr="00082F6E">
        <w:rPr>
          <w:rFonts w:cs="Arial"/>
          <w:highlight w:val="lightGray"/>
          <w:lang w:val="fr-FR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  <w:lang w:val="fr-FR"/>
        </w:rPr>
      </w:pPr>
      <w:r w:rsidRPr="00082F6E">
        <w:rPr>
          <w:rFonts w:cs="Arial"/>
          <w:highlight w:val="lightGray"/>
          <w:lang w:val="fr-FR"/>
        </w:rPr>
        <w:tab/>
      </w:r>
      <w:r w:rsidRPr="00082F6E">
        <w:rPr>
          <w:rFonts w:cs="Arial"/>
          <w:highlight w:val="lightGray"/>
          <w:lang w:val="fr-FR"/>
        </w:rPr>
        <w:tab/>
      </w:r>
      <w:r w:rsidRPr="00082F6E">
        <w:rPr>
          <w:rFonts w:cs="Arial"/>
          <w:highlight w:val="lightGray"/>
          <w:lang w:val="fr-FR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FORMTEXT </w:instrText>
      </w:r>
      <w:r w:rsidRPr="00082F6E">
        <w:rPr>
          <w:rFonts w:cs="Arial"/>
          <w:highlight w:val="lightGray"/>
          <w:lang w:val="fr-FR"/>
        </w:rPr>
      </w:r>
      <w:r w:rsidRPr="00082F6E">
        <w:rPr>
          <w:rFonts w:cs="Arial"/>
          <w:highlight w:val="lightGray"/>
          <w:lang w:val="fr-FR"/>
        </w:rPr>
        <w:fldChar w:fldCharType="separate"/>
      </w:r>
      <w:r w:rsidRPr="00082F6E">
        <w:rPr>
          <w:rFonts w:cs="Arial"/>
          <w:noProof/>
          <w:highlight w:val="lightGray"/>
          <w:lang w:val="fr-FR"/>
        </w:rPr>
        <w:t>-</w:t>
      </w:r>
      <w:r w:rsidRPr="00082F6E">
        <w:rPr>
          <w:rFonts w:cs="Arial"/>
          <w:highlight w:val="lightGray"/>
          <w:lang w:val="fr-FR"/>
        </w:rPr>
        <w:fldChar w:fldCharType="end"/>
      </w:r>
      <w:r w:rsidRPr="00082F6E">
        <w:rPr>
          <w:rFonts w:cs="Arial"/>
          <w:highlight w:val="lightGray"/>
          <w:lang w:val="fr-FR"/>
        </w:rPr>
        <w:t xml:space="preserve"> </w:t>
      </w:r>
      <w:r w:rsidRPr="00082F6E">
        <w:rPr>
          <w:rFonts w:cs="Arial"/>
          <w:highlight w:val="lightGray"/>
          <w:lang w:val="fr-FR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FORMTEXT </w:instrText>
      </w:r>
      <w:r w:rsidRPr="00082F6E">
        <w:rPr>
          <w:rFonts w:cs="Arial"/>
          <w:highlight w:val="lightGray"/>
          <w:lang w:val="fr-FR"/>
        </w:rPr>
      </w:r>
      <w:r w:rsidRPr="00082F6E">
        <w:rPr>
          <w:rFonts w:cs="Arial"/>
          <w:highlight w:val="lightGray"/>
          <w:lang w:val="fr-FR"/>
        </w:rPr>
        <w:fldChar w:fldCharType="separate"/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highlight w:val="lightGray"/>
          <w:lang w:val="fr-FR"/>
        </w:rPr>
        <w:fldChar w:fldCharType="end"/>
      </w:r>
      <w:r w:rsidRPr="00082F6E">
        <w:rPr>
          <w:rFonts w:cs="Arial"/>
          <w:highlight w:val="lightGray"/>
          <w:lang w:val="fr-FR"/>
        </w:rPr>
        <w:tab/>
      </w:r>
      <w:r w:rsidRPr="00082F6E">
        <w:rPr>
          <w:rFonts w:cs="Arial"/>
          <w:highlight w:val="lightGray"/>
          <w:lang w:val="fr-FR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FORMCHECKBOX </w:instrText>
      </w:r>
      <w:r w:rsidRPr="00082F6E">
        <w:rPr>
          <w:rFonts w:cs="Arial"/>
          <w:highlight w:val="lightGray"/>
          <w:lang w:val="fr-FR"/>
        </w:rPr>
      </w:r>
      <w:r w:rsidRPr="00082F6E">
        <w:rPr>
          <w:rFonts w:cs="Arial"/>
          <w:highlight w:val="lightGray"/>
          <w:lang w:val="fr-FR"/>
        </w:rPr>
        <w:fldChar w:fldCharType="end"/>
      </w:r>
      <w:r w:rsidRPr="00082F6E">
        <w:rPr>
          <w:rFonts w:cs="Arial"/>
          <w:highlight w:val="lightGray"/>
          <w:lang w:val="fr-FR"/>
        </w:rPr>
        <w:tab/>
      </w:r>
      <w:r w:rsidRPr="00082F6E">
        <w:rPr>
          <w:rFonts w:cs="Arial"/>
          <w:highlight w:val="lightGray"/>
          <w:lang w:val="fr-FR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FORMCHECKBOX </w:instrText>
      </w:r>
      <w:r w:rsidRPr="00082F6E">
        <w:rPr>
          <w:rFonts w:cs="Arial"/>
          <w:highlight w:val="lightGray"/>
          <w:lang w:val="fr-FR"/>
        </w:rPr>
      </w:r>
      <w:r w:rsidRPr="00082F6E">
        <w:rPr>
          <w:rFonts w:cs="Arial"/>
          <w:highlight w:val="lightGray"/>
          <w:lang w:val="fr-FR"/>
        </w:rPr>
        <w:fldChar w:fldCharType="end"/>
      </w:r>
      <w:r w:rsidRPr="00082F6E">
        <w:rPr>
          <w:rFonts w:cs="Arial"/>
          <w:highlight w:val="lightGray"/>
          <w:lang w:val="fr-FR"/>
        </w:rPr>
        <w:tab/>
      </w:r>
      <w:r w:rsidRPr="00082F6E">
        <w:rPr>
          <w:rFonts w:cs="Arial"/>
          <w:highlight w:val="lightGray"/>
          <w:lang w:val="fr-FR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FORMCHECKBOX </w:instrText>
      </w:r>
      <w:r w:rsidRPr="00082F6E">
        <w:rPr>
          <w:rFonts w:cs="Arial"/>
          <w:highlight w:val="lightGray"/>
          <w:lang w:val="fr-FR"/>
        </w:rPr>
      </w:r>
      <w:r w:rsidRPr="00082F6E">
        <w:rPr>
          <w:rFonts w:cs="Arial"/>
          <w:highlight w:val="lightGray"/>
          <w:lang w:val="fr-FR"/>
        </w:rPr>
        <w:fldChar w:fldCharType="end"/>
      </w:r>
      <w:r w:rsidRPr="00082F6E">
        <w:rPr>
          <w:rFonts w:cs="Arial"/>
          <w:highlight w:val="lightGray"/>
          <w:lang w:val="fr-FR"/>
        </w:rPr>
        <w:tab/>
      </w:r>
      <w:r w:rsidRPr="00082F6E">
        <w:rPr>
          <w:rFonts w:cs="Arial"/>
          <w:highlight w:val="lightGray"/>
          <w:lang w:val="fr-F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FORMCHECKBOX </w:instrText>
      </w:r>
      <w:r w:rsidRPr="00082F6E">
        <w:rPr>
          <w:rFonts w:cs="Arial"/>
          <w:highlight w:val="lightGray"/>
          <w:lang w:val="fr-FR"/>
        </w:rPr>
      </w:r>
      <w:r w:rsidRPr="00082F6E">
        <w:rPr>
          <w:rFonts w:cs="Arial"/>
          <w:highlight w:val="lightGray"/>
          <w:lang w:val="fr-FR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  <w:lang w:val="fr-FR"/>
        </w:rPr>
      </w:pPr>
      <w:r w:rsidRPr="00082F6E">
        <w:rPr>
          <w:rFonts w:cs="Arial"/>
          <w:highlight w:val="lightGray"/>
          <w:lang w:val="fr-FR"/>
        </w:rPr>
        <w:fldChar w:fldCharType="begin">
          <w:ffData>
            <w:name w:val=""/>
            <w:enabled/>
            <w:calcOnExit w:val="0"/>
            <w:textInput>
              <w:default w:val="Badkameraccessoires"/>
            </w:textInput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FORMTEXT </w:instrText>
      </w:r>
      <w:r w:rsidRPr="00082F6E">
        <w:rPr>
          <w:rFonts w:cs="Arial"/>
          <w:highlight w:val="lightGray"/>
          <w:lang w:val="fr-FR"/>
        </w:rPr>
      </w:r>
      <w:r w:rsidRPr="00082F6E">
        <w:rPr>
          <w:rFonts w:cs="Arial"/>
          <w:highlight w:val="lightGray"/>
          <w:lang w:val="fr-FR"/>
        </w:rPr>
        <w:fldChar w:fldCharType="separate"/>
      </w:r>
      <w:r w:rsidRPr="00082F6E">
        <w:rPr>
          <w:rFonts w:cs="Arial"/>
          <w:noProof/>
          <w:highlight w:val="lightGray"/>
          <w:lang w:val="fr-FR"/>
        </w:rPr>
        <w:t>Badkameraccessoires</w:t>
      </w:r>
      <w:r w:rsidRPr="00082F6E">
        <w:rPr>
          <w:rFonts w:cs="Arial"/>
          <w:highlight w:val="lightGray"/>
          <w:lang w:val="fr-FR"/>
        </w:rPr>
        <w:fldChar w:fldCharType="end"/>
      </w:r>
      <w:r w:rsidRPr="00082F6E">
        <w:rPr>
          <w:rFonts w:cs="Arial"/>
          <w:highlight w:val="lightGray"/>
          <w:lang w:val="fr-FR"/>
        </w:rPr>
        <w:tab/>
      </w:r>
      <w:r w:rsidRPr="00082F6E">
        <w:rPr>
          <w:rFonts w:cs="Arial"/>
          <w:highlight w:val="lightGray"/>
          <w:lang w:val="fr-FR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FORMCHECKBOX </w:instrText>
      </w:r>
      <w:r w:rsidRPr="00082F6E">
        <w:rPr>
          <w:rFonts w:cs="Arial"/>
          <w:highlight w:val="lightGray"/>
          <w:lang w:val="fr-FR"/>
        </w:rPr>
      </w:r>
      <w:r w:rsidRPr="00082F6E">
        <w:rPr>
          <w:rFonts w:cs="Arial"/>
          <w:highlight w:val="lightGray"/>
          <w:lang w:val="fr-FR"/>
        </w:rPr>
        <w:fldChar w:fldCharType="end"/>
      </w:r>
      <w:r w:rsidRPr="00082F6E">
        <w:rPr>
          <w:rFonts w:cs="Arial"/>
          <w:highlight w:val="lightGray"/>
          <w:lang w:val="fr-FR"/>
        </w:rPr>
        <w:tab/>
      </w:r>
      <w:r w:rsidRPr="00082F6E">
        <w:rPr>
          <w:rFonts w:cs="Arial"/>
          <w:highlight w:val="lightGray"/>
          <w:lang w:val="fr-FR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FORMCHECKBOX </w:instrText>
      </w:r>
      <w:r w:rsidRPr="00082F6E">
        <w:rPr>
          <w:rFonts w:cs="Arial"/>
          <w:highlight w:val="lightGray"/>
          <w:lang w:val="fr-FR"/>
        </w:rPr>
      </w:r>
      <w:r w:rsidRPr="00082F6E">
        <w:rPr>
          <w:rFonts w:cs="Arial"/>
          <w:highlight w:val="lightGray"/>
          <w:lang w:val="fr-FR"/>
        </w:rPr>
        <w:fldChar w:fldCharType="end"/>
      </w:r>
      <w:r w:rsidRPr="00082F6E">
        <w:rPr>
          <w:rFonts w:cs="Arial"/>
          <w:highlight w:val="lightGray"/>
          <w:lang w:val="fr-FR"/>
        </w:rPr>
        <w:tab/>
      </w:r>
      <w:r w:rsidRPr="00082F6E">
        <w:rPr>
          <w:rFonts w:cs="Arial"/>
          <w:highlight w:val="lightGray"/>
          <w:lang w:val="fr-FR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FORMCHECKBOX </w:instrText>
      </w:r>
      <w:r w:rsidRPr="00082F6E">
        <w:rPr>
          <w:rFonts w:cs="Arial"/>
          <w:highlight w:val="lightGray"/>
          <w:lang w:val="fr-FR"/>
        </w:rPr>
      </w:r>
      <w:r w:rsidRPr="00082F6E">
        <w:rPr>
          <w:rFonts w:cs="Arial"/>
          <w:highlight w:val="lightGray"/>
          <w:lang w:val="fr-FR"/>
        </w:rPr>
        <w:fldChar w:fldCharType="end"/>
      </w:r>
      <w:r w:rsidRPr="00082F6E">
        <w:rPr>
          <w:rFonts w:cs="Arial"/>
          <w:highlight w:val="lightGray"/>
          <w:lang w:val="fr-FR"/>
        </w:rPr>
        <w:tab/>
      </w:r>
      <w:r w:rsidRPr="00082F6E">
        <w:rPr>
          <w:rFonts w:cs="Arial"/>
          <w:highlight w:val="lightGray"/>
          <w:lang w:val="fr-F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FORMCHECKBOX </w:instrText>
      </w:r>
      <w:r w:rsidRPr="00082F6E">
        <w:rPr>
          <w:rFonts w:cs="Arial"/>
          <w:highlight w:val="lightGray"/>
          <w:lang w:val="fr-FR"/>
        </w:rPr>
      </w:r>
      <w:r w:rsidRPr="00082F6E">
        <w:rPr>
          <w:rFonts w:cs="Arial"/>
          <w:highlight w:val="lightGray"/>
          <w:lang w:val="fr-FR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  <w:lang w:val="fr-FR"/>
        </w:rPr>
      </w:pPr>
      <w:r w:rsidRPr="00082F6E">
        <w:rPr>
          <w:rFonts w:cs="Arial"/>
          <w:highlight w:val="lightGray"/>
          <w:lang w:val="fr-FR"/>
        </w:rPr>
        <w:tab/>
      </w:r>
      <w:r w:rsidRPr="00082F6E">
        <w:rPr>
          <w:rFonts w:cs="Arial"/>
          <w:highlight w:val="lightGray"/>
          <w:lang w:val="fr-FR"/>
        </w:rPr>
        <w:tab/>
      </w:r>
      <w:r w:rsidRPr="00082F6E">
        <w:rPr>
          <w:rFonts w:cs="Arial"/>
          <w:highlight w:val="lightGray"/>
          <w:lang w:val="fr-FR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FORMTEXT </w:instrText>
      </w:r>
      <w:r w:rsidRPr="00082F6E">
        <w:rPr>
          <w:rFonts w:cs="Arial"/>
          <w:highlight w:val="lightGray"/>
          <w:lang w:val="fr-FR"/>
        </w:rPr>
      </w:r>
      <w:r w:rsidRPr="00082F6E">
        <w:rPr>
          <w:rFonts w:cs="Arial"/>
          <w:highlight w:val="lightGray"/>
          <w:lang w:val="fr-FR"/>
        </w:rPr>
        <w:fldChar w:fldCharType="separate"/>
      </w:r>
      <w:r w:rsidRPr="00082F6E">
        <w:rPr>
          <w:rFonts w:cs="Arial"/>
          <w:noProof/>
          <w:highlight w:val="lightGray"/>
          <w:lang w:val="fr-FR"/>
        </w:rPr>
        <w:t>-</w:t>
      </w:r>
      <w:r w:rsidRPr="00082F6E">
        <w:rPr>
          <w:rFonts w:cs="Arial"/>
          <w:highlight w:val="lightGray"/>
          <w:lang w:val="fr-FR"/>
        </w:rPr>
        <w:fldChar w:fldCharType="end"/>
      </w:r>
      <w:r w:rsidRPr="00082F6E">
        <w:rPr>
          <w:rFonts w:cs="Arial"/>
          <w:highlight w:val="lightGray"/>
          <w:lang w:val="fr-FR"/>
        </w:rPr>
        <w:t xml:space="preserve"> </w:t>
      </w:r>
      <w:r w:rsidRPr="00082F6E">
        <w:rPr>
          <w:rFonts w:cs="Arial"/>
          <w:highlight w:val="lightGray"/>
          <w:lang w:val="fr-FR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FORMTEXT </w:instrText>
      </w:r>
      <w:r w:rsidRPr="00082F6E">
        <w:rPr>
          <w:rFonts w:cs="Arial"/>
          <w:highlight w:val="lightGray"/>
          <w:lang w:val="fr-FR"/>
        </w:rPr>
      </w:r>
      <w:r w:rsidRPr="00082F6E">
        <w:rPr>
          <w:rFonts w:cs="Arial"/>
          <w:highlight w:val="lightGray"/>
          <w:lang w:val="fr-FR"/>
        </w:rPr>
        <w:fldChar w:fldCharType="separate"/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highlight w:val="lightGray"/>
          <w:lang w:val="fr-FR"/>
        </w:rPr>
        <w:fldChar w:fldCharType="end"/>
      </w:r>
      <w:r w:rsidRPr="00082F6E">
        <w:rPr>
          <w:rFonts w:cs="Arial"/>
          <w:highlight w:val="lightGray"/>
          <w:lang w:val="fr-FR"/>
        </w:rPr>
        <w:tab/>
      </w:r>
      <w:r w:rsidRPr="00082F6E">
        <w:rPr>
          <w:rFonts w:cs="Arial"/>
          <w:highlight w:val="lightGray"/>
          <w:lang w:val="fr-FR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FORMCHECKBOX </w:instrText>
      </w:r>
      <w:r w:rsidRPr="00082F6E">
        <w:rPr>
          <w:rFonts w:cs="Arial"/>
          <w:highlight w:val="lightGray"/>
          <w:lang w:val="fr-FR"/>
        </w:rPr>
      </w:r>
      <w:r w:rsidRPr="00082F6E">
        <w:rPr>
          <w:rFonts w:cs="Arial"/>
          <w:highlight w:val="lightGray"/>
          <w:lang w:val="fr-FR"/>
        </w:rPr>
        <w:fldChar w:fldCharType="end"/>
      </w:r>
      <w:r w:rsidRPr="00082F6E">
        <w:rPr>
          <w:rFonts w:cs="Arial"/>
          <w:highlight w:val="lightGray"/>
          <w:lang w:val="fr-FR"/>
        </w:rPr>
        <w:tab/>
      </w:r>
      <w:r w:rsidRPr="00082F6E">
        <w:rPr>
          <w:rFonts w:cs="Arial"/>
          <w:highlight w:val="lightGray"/>
          <w:lang w:val="fr-FR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FORMCHECKBOX </w:instrText>
      </w:r>
      <w:r w:rsidRPr="00082F6E">
        <w:rPr>
          <w:rFonts w:cs="Arial"/>
          <w:highlight w:val="lightGray"/>
          <w:lang w:val="fr-FR"/>
        </w:rPr>
      </w:r>
      <w:r w:rsidRPr="00082F6E">
        <w:rPr>
          <w:rFonts w:cs="Arial"/>
          <w:highlight w:val="lightGray"/>
          <w:lang w:val="fr-FR"/>
        </w:rPr>
        <w:fldChar w:fldCharType="end"/>
      </w:r>
      <w:r w:rsidRPr="00082F6E">
        <w:rPr>
          <w:rFonts w:cs="Arial"/>
          <w:highlight w:val="lightGray"/>
          <w:lang w:val="fr-FR"/>
        </w:rPr>
        <w:tab/>
      </w:r>
      <w:r w:rsidRPr="00082F6E">
        <w:rPr>
          <w:rFonts w:cs="Arial"/>
          <w:highlight w:val="lightGray"/>
          <w:lang w:val="fr-FR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FORMCHECKBOX </w:instrText>
      </w:r>
      <w:r w:rsidRPr="00082F6E">
        <w:rPr>
          <w:rFonts w:cs="Arial"/>
          <w:highlight w:val="lightGray"/>
          <w:lang w:val="fr-FR"/>
        </w:rPr>
      </w:r>
      <w:r w:rsidRPr="00082F6E">
        <w:rPr>
          <w:rFonts w:cs="Arial"/>
          <w:highlight w:val="lightGray"/>
          <w:lang w:val="fr-FR"/>
        </w:rPr>
        <w:fldChar w:fldCharType="end"/>
      </w:r>
      <w:r w:rsidRPr="00082F6E">
        <w:rPr>
          <w:rFonts w:cs="Arial"/>
          <w:highlight w:val="lightGray"/>
          <w:lang w:val="fr-FR"/>
        </w:rPr>
        <w:tab/>
      </w:r>
      <w:r w:rsidRPr="00082F6E">
        <w:rPr>
          <w:rFonts w:cs="Arial"/>
          <w:highlight w:val="lightGray"/>
          <w:lang w:val="fr-F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FORMCHECKBOX </w:instrText>
      </w:r>
      <w:r w:rsidRPr="00082F6E">
        <w:rPr>
          <w:rFonts w:cs="Arial"/>
          <w:highlight w:val="lightGray"/>
          <w:lang w:val="fr-FR"/>
        </w:rPr>
      </w:r>
      <w:r w:rsidRPr="00082F6E">
        <w:rPr>
          <w:rFonts w:cs="Arial"/>
          <w:highlight w:val="lightGray"/>
          <w:lang w:val="fr-FR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  <w:lang w:val="fr-FR"/>
        </w:rPr>
      </w:pPr>
      <w:r w:rsidRPr="00082F6E">
        <w:rPr>
          <w:rFonts w:cs="Arial"/>
          <w:highlight w:val="lightGray"/>
          <w:lang w:val="fr-FR"/>
        </w:rPr>
        <w:tab/>
      </w:r>
      <w:r w:rsidRPr="00082F6E">
        <w:rPr>
          <w:rFonts w:cs="Arial"/>
          <w:highlight w:val="lightGray"/>
          <w:lang w:val="fr-FR"/>
        </w:rPr>
        <w:tab/>
      </w:r>
      <w:r w:rsidRPr="00082F6E">
        <w:rPr>
          <w:rFonts w:cs="Arial"/>
          <w:highlight w:val="lightGray"/>
          <w:lang w:val="fr-FR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FORMTEXT </w:instrText>
      </w:r>
      <w:r w:rsidRPr="00082F6E">
        <w:rPr>
          <w:rFonts w:cs="Arial"/>
          <w:highlight w:val="lightGray"/>
          <w:lang w:val="fr-FR"/>
        </w:rPr>
      </w:r>
      <w:r w:rsidRPr="00082F6E">
        <w:rPr>
          <w:rFonts w:cs="Arial"/>
          <w:highlight w:val="lightGray"/>
          <w:lang w:val="fr-FR"/>
        </w:rPr>
        <w:fldChar w:fldCharType="separate"/>
      </w:r>
      <w:r w:rsidRPr="00082F6E">
        <w:rPr>
          <w:rFonts w:cs="Arial"/>
          <w:noProof/>
          <w:highlight w:val="lightGray"/>
          <w:lang w:val="fr-FR"/>
        </w:rPr>
        <w:t>-</w:t>
      </w:r>
      <w:r w:rsidRPr="00082F6E">
        <w:rPr>
          <w:rFonts w:cs="Arial"/>
          <w:highlight w:val="lightGray"/>
          <w:lang w:val="fr-FR"/>
        </w:rPr>
        <w:fldChar w:fldCharType="end"/>
      </w:r>
      <w:r w:rsidRPr="00082F6E">
        <w:rPr>
          <w:rFonts w:cs="Arial"/>
          <w:highlight w:val="lightGray"/>
          <w:lang w:val="fr-FR"/>
        </w:rPr>
        <w:t xml:space="preserve"> </w:t>
      </w:r>
      <w:r w:rsidRPr="00082F6E">
        <w:rPr>
          <w:rFonts w:cs="Arial"/>
          <w:highlight w:val="lightGray"/>
          <w:lang w:val="fr-FR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FORMTEXT </w:instrText>
      </w:r>
      <w:r w:rsidRPr="00082F6E">
        <w:rPr>
          <w:rFonts w:cs="Arial"/>
          <w:highlight w:val="lightGray"/>
          <w:lang w:val="fr-FR"/>
        </w:rPr>
      </w:r>
      <w:r w:rsidRPr="00082F6E">
        <w:rPr>
          <w:rFonts w:cs="Arial"/>
          <w:highlight w:val="lightGray"/>
          <w:lang w:val="fr-FR"/>
        </w:rPr>
        <w:fldChar w:fldCharType="separate"/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highlight w:val="lightGray"/>
          <w:lang w:val="fr-FR"/>
        </w:rPr>
        <w:fldChar w:fldCharType="end"/>
      </w:r>
      <w:r w:rsidRPr="00082F6E">
        <w:rPr>
          <w:rFonts w:cs="Arial"/>
          <w:highlight w:val="lightGray"/>
          <w:lang w:val="fr-FR"/>
        </w:rPr>
        <w:tab/>
      </w:r>
      <w:r w:rsidRPr="00082F6E">
        <w:rPr>
          <w:rFonts w:cs="Arial"/>
          <w:highlight w:val="lightGray"/>
          <w:lang w:val="fr-FR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FORMCHECKBOX </w:instrText>
      </w:r>
      <w:r w:rsidRPr="00082F6E">
        <w:rPr>
          <w:rFonts w:cs="Arial"/>
          <w:highlight w:val="lightGray"/>
          <w:lang w:val="fr-FR"/>
        </w:rPr>
      </w:r>
      <w:r w:rsidRPr="00082F6E">
        <w:rPr>
          <w:rFonts w:cs="Arial"/>
          <w:highlight w:val="lightGray"/>
          <w:lang w:val="fr-FR"/>
        </w:rPr>
        <w:fldChar w:fldCharType="end"/>
      </w:r>
      <w:r w:rsidRPr="00082F6E">
        <w:rPr>
          <w:rFonts w:cs="Arial"/>
          <w:highlight w:val="lightGray"/>
          <w:lang w:val="fr-FR"/>
        </w:rPr>
        <w:tab/>
      </w:r>
      <w:r w:rsidRPr="00082F6E">
        <w:rPr>
          <w:rFonts w:cs="Arial"/>
          <w:highlight w:val="lightGray"/>
          <w:lang w:val="fr-FR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FORMCHECKBOX </w:instrText>
      </w:r>
      <w:r w:rsidRPr="00082F6E">
        <w:rPr>
          <w:rFonts w:cs="Arial"/>
          <w:highlight w:val="lightGray"/>
          <w:lang w:val="fr-FR"/>
        </w:rPr>
      </w:r>
      <w:r w:rsidRPr="00082F6E">
        <w:rPr>
          <w:rFonts w:cs="Arial"/>
          <w:highlight w:val="lightGray"/>
          <w:lang w:val="fr-FR"/>
        </w:rPr>
        <w:fldChar w:fldCharType="end"/>
      </w:r>
      <w:r w:rsidRPr="00082F6E">
        <w:rPr>
          <w:rFonts w:cs="Arial"/>
          <w:highlight w:val="lightGray"/>
          <w:lang w:val="fr-FR"/>
        </w:rPr>
        <w:tab/>
      </w:r>
      <w:r w:rsidRPr="00082F6E">
        <w:rPr>
          <w:rFonts w:cs="Arial"/>
          <w:highlight w:val="lightGray"/>
          <w:lang w:val="fr-FR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FORMCHECKBOX </w:instrText>
      </w:r>
      <w:r w:rsidRPr="00082F6E">
        <w:rPr>
          <w:rFonts w:cs="Arial"/>
          <w:highlight w:val="lightGray"/>
          <w:lang w:val="fr-FR"/>
        </w:rPr>
      </w:r>
      <w:r w:rsidRPr="00082F6E">
        <w:rPr>
          <w:rFonts w:cs="Arial"/>
          <w:highlight w:val="lightGray"/>
          <w:lang w:val="fr-FR"/>
        </w:rPr>
        <w:fldChar w:fldCharType="end"/>
      </w:r>
      <w:r w:rsidRPr="00082F6E">
        <w:rPr>
          <w:rFonts w:cs="Arial"/>
          <w:highlight w:val="lightGray"/>
          <w:lang w:val="fr-FR"/>
        </w:rPr>
        <w:tab/>
      </w:r>
      <w:r w:rsidRPr="00082F6E">
        <w:rPr>
          <w:rFonts w:cs="Arial"/>
          <w:highlight w:val="lightGray"/>
          <w:lang w:val="fr-F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FORMCHECKBOX </w:instrText>
      </w:r>
      <w:r w:rsidRPr="00082F6E">
        <w:rPr>
          <w:rFonts w:cs="Arial"/>
          <w:highlight w:val="lightGray"/>
          <w:lang w:val="fr-FR"/>
        </w:rPr>
      </w:r>
      <w:r w:rsidRPr="00082F6E">
        <w:rPr>
          <w:rFonts w:cs="Arial"/>
          <w:highlight w:val="lightGray"/>
          <w:lang w:val="fr-FR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  <w:lang w:val="fr-FR"/>
        </w:rPr>
      </w:pPr>
      <w:r w:rsidRPr="00082F6E">
        <w:rPr>
          <w:rFonts w:cs="Arial"/>
          <w:highlight w:val="lightGray"/>
          <w:lang w:val="fr-FR"/>
        </w:rPr>
        <w:tab/>
      </w:r>
      <w:r w:rsidRPr="00082F6E">
        <w:rPr>
          <w:rFonts w:cs="Arial"/>
          <w:highlight w:val="lightGray"/>
          <w:lang w:val="fr-FR"/>
        </w:rPr>
        <w:tab/>
      </w:r>
      <w:r w:rsidRPr="00082F6E">
        <w:rPr>
          <w:rFonts w:cs="Arial"/>
          <w:highlight w:val="lightGray"/>
          <w:lang w:val="fr-FR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FORMTEXT </w:instrText>
      </w:r>
      <w:r w:rsidRPr="00082F6E">
        <w:rPr>
          <w:rFonts w:cs="Arial"/>
          <w:highlight w:val="lightGray"/>
          <w:lang w:val="fr-FR"/>
        </w:rPr>
      </w:r>
      <w:r w:rsidRPr="00082F6E">
        <w:rPr>
          <w:rFonts w:cs="Arial"/>
          <w:highlight w:val="lightGray"/>
          <w:lang w:val="fr-FR"/>
        </w:rPr>
        <w:fldChar w:fldCharType="separate"/>
      </w:r>
      <w:r w:rsidRPr="00082F6E">
        <w:rPr>
          <w:rFonts w:cs="Arial"/>
          <w:noProof/>
          <w:highlight w:val="lightGray"/>
          <w:lang w:val="fr-FR"/>
        </w:rPr>
        <w:t>-</w:t>
      </w:r>
      <w:r w:rsidRPr="00082F6E">
        <w:rPr>
          <w:rFonts w:cs="Arial"/>
          <w:highlight w:val="lightGray"/>
          <w:lang w:val="fr-FR"/>
        </w:rPr>
        <w:fldChar w:fldCharType="end"/>
      </w:r>
      <w:r w:rsidRPr="00082F6E">
        <w:rPr>
          <w:rFonts w:cs="Arial"/>
          <w:highlight w:val="lightGray"/>
          <w:lang w:val="fr-FR"/>
        </w:rPr>
        <w:t xml:space="preserve"> </w:t>
      </w:r>
      <w:r w:rsidRPr="00082F6E">
        <w:rPr>
          <w:rFonts w:cs="Arial"/>
          <w:highlight w:val="lightGray"/>
          <w:lang w:val="fr-FR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FORMTEXT </w:instrText>
      </w:r>
      <w:r w:rsidRPr="00082F6E">
        <w:rPr>
          <w:rFonts w:cs="Arial"/>
          <w:highlight w:val="lightGray"/>
          <w:lang w:val="fr-FR"/>
        </w:rPr>
      </w:r>
      <w:r w:rsidRPr="00082F6E">
        <w:rPr>
          <w:rFonts w:cs="Arial"/>
          <w:highlight w:val="lightGray"/>
          <w:lang w:val="fr-FR"/>
        </w:rPr>
        <w:fldChar w:fldCharType="separate"/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highlight w:val="lightGray"/>
          <w:lang w:val="fr-FR"/>
        </w:rPr>
        <w:fldChar w:fldCharType="end"/>
      </w:r>
      <w:r w:rsidRPr="00082F6E">
        <w:rPr>
          <w:rFonts w:cs="Arial"/>
          <w:highlight w:val="lightGray"/>
          <w:lang w:val="fr-FR"/>
        </w:rPr>
        <w:tab/>
      </w:r>
      <w:r w:rsidRPr="00082F6E">
        <w:rPr>
          <w:rFonts w:cs="Arial"/>
          <w:highlight w:val="lightGray"/>
          <w:lang w:val="fr-FR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FORMCHECKBOX </w:instrText>
      </w:r>
      <w:r w:rsidRPr="00082F6E">
        <w:rPr>
          <w:rFonts w:cs="Arial"/>
          <w:highlight w:val="lightGray"/>
          <w:lang w:val="fr-FR"/>
        </w:rPr>
      </w:r>
      <w:r w:rsidRPr="00082F6E">
        <w:rPr>
          <w:rFonts w:cs="Arial"/>
          <w:highlight w:val="lightGray"/>
          <w:lang w:val="fr-FR"/>
        </w:rPr>
        <w:fldChar w:fldCharType="end"/>
      </w:r>
      <w:r w:rsidRPr="00082F6E">
        <w:rPr>
          <w:rFonts w:cs="Arial"/>
          <w:highlight w:val="lightGray"/>
          <w:lang w:val="fr-FR"/>
        </w:rPr>
        <w:tab/>
      </w:r>
      <w:r w:rsidRPr="00082F6E">
        <w:rPr>
          <w:rFonts w:cs="Arial"/>
          <w:highlight w:val="lightGray"/>
          <w:lang w:val="fr-FR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FORMCHECKBOX </w:instrText>
      </w:r>
      <w:r w:rsidRPr="00082F6E">
        <w:rPr>
          <w:rFonts w:cs="Arial"/>
          <w:highlight w:val="lightGray"/>
          <w:lang w:val="fr-FR"/>
        </w:rPr>
      </w:r>
      <w:r w:rsidRPr="00082F6E">
        <w:rPr>
          <w:rFonts w:cs="Arial"/>
          <w:highlight w:val="lightGray"/>
          <w:lang w:val="fr-FR"/>
        </w:rPr>
        <w:fldChar w:fldCharType="end"/>
      </w:r>
      <w:r w:rsidRPr="00082F6E">
        <w:rPr>
          <w:rFonts w:cs="Arial"/>
          <w:highlight w:val="lightGray"/>
          <w:lang w:val="fr-FR"/>
        </w:rPr>
        <w:tab/>
      </w:r>
      <w:r w:rsidRPr="00082F6E">
        <w:rPr>
          <w:rFonts w:cs="Arial"/>
          <w:highlight w:val="lightGray"/>
          <w:lang w:val="fr-FR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FORMCHECKBOX </w:instrText>
      </w:r>
      <w:r w:rsidRPr="00082F6E">
        <w:rPr>
          <w:rFonts w:cs="Arial"/>
          <w:highlight w:val="lightGray"/>
          <w:lang w:val="fr-FR"/>
        </w:rPr>
      </w:r>
      <w:r w:rsidRPr="00082F6E">
        <w:rPr>
          <w:rFonts w:cs="Arial"/>
          <w:highlight w:val="lightGray"/>
          <w:lang w:val="fr-FR"/>
        </w:rPr>
        <w:fldChar w:fldCharType="end"/>
      </w:r>
      <w:r w:rsidRPr="00082F6E">
        <w:rPr>
          <w:rFonts w:cs="Arial"/>
          <w:highlight w:val="lightGray"/>
          <w:lang w:val="fr-FR"/>
        </w:rPr>
        <w:tab/>
      </w:r>
      <w:r w:rsidRPr="00082F6E">
        <w:rPr>
          <w:rFonts w:cs="Arial"/>
          <w:highlight w:val="lightGray"/>
          <w:lang w:val="fr-F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FORMCHECKBOX </w:instrText>
      </w:r>
      <w:r w:rsidRPr="00082F6E">
        <w:rPr>
          <w:rFonts w:cs="Arial"/>
          <w:highlight w:val="lightGray"/>
          <w:lang w:val="fr-FR"/>
        </w:rPr>
      </w:r>
      <w:r w:rsidRPr="00082F6E">
        <w:rPr>
          <w:rFonts w:cs="Arial"/>
          <w:highlight w:val="lightGray"/>
          <w:lang w:val="fr-FR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  <w:lang w:val="fr-FR"/>
        </w:rPr>
      </w:pPr>
      <w:r w:rsidRPr="00082F6E">
        <w:rPr>
          <w:rFonts w:cs="Arial"/>
          <w:highlight w:val="lightGray"/>
          <w:lang w:val="fr-FR"/>
        </w:rPr>
        <w:fldChar w:fldCharType="begin">
          <w:ffData>
            <w:name w:val=""/>
            <w:enabled/>
            <w:calcOnExit w:val="0"/>
            <w:textInput>
              <w:default w:val="Sauna met toebehoren"/>
            </w:textInput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FORMTEXT </w:instrText>
      </w:r>
      <w:r w:rsidRPr="00082F6E">
        <w:rPr>
          <w:rFonts w:cs="Arial"/>
          <w:highlight w:val="lightGray"/>
          <w:lang w:val="fr-FR"/>
        </w:rPr>
      </w:r>
      <w:r w:rsidRPr="00082F6E">
        <w:rPr>
          <w:rFonts w:cs="Arial"/>
          <w:highlight w:val="lightGray"/>
          <w:lang w:val="fr-FR"/>
        </w:rPr>
        <w:fldChar w:fldCharType="separate"/>
      </w:r>
      <w:r w:rsidRPr="00082F6E">
        <w:rPr>
          <w:rFonts w:cs="Arial"/>
          <w:noProof/>
          <w:highlight w:val="lightGray"/>
          <w:lang w:val="fr-FR"/>
        </w:rPr>
        <w:t>Sauna met toebehoren</w:t>
      </w:r>
      <w:r w:rsidRPr="00082F6E">
        <w:rPr>
          <w:rFonts w:cs="Arial"/>
          <w:highlight w:val="lightGray"/>
          <w:lang w:val="fr-FR"/>
        </w:rPr>
        <w:fldChar w:fldCharType="end"/>
      </w:r>
      <w:r w:rsidRPr="00082F6E">
        <w:rPr>
          <w:rFonts w:cs="Arial"/>
          <w:highlight w:val="lightGray"/>
          <w:lang w:val="fr-FR"/>
        </w:rPr>
        <w:tab/>
      </w:r>
      <w:r w:rsidRPr="00082F6E">
        <w:rPr>
          <w:rFonts w:cs="Arial"/>
          <w:highlight w:val="lightGray"/>
          <w:lang w:val="fr-FR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FORMCHECKBOX </w:instrText>
      </w:r>
      <w:r w:rsidRPr="00082F6E">
        <w:rPr>
          <w:rFonts w:cs="Arial"/>
          <w:highlight w:val="lightGray"/>
          <w:lang w:val="fr-FR"/>
        </w:rPr>
      </w:r>
      <w:r w:rsidRPr="00082F6E">
        <w:rPr>
          <w:rFonts w:cs="Arial"/>
          <w:highlight w:val="lightGray"/>
          <w:lang w:val="fr-FR"/>
        </w:rPr>
        <w:fldChar w:fldCharType="end"/>
      </w:r>
      <w:r w:rsidRPr="00082F6E">
        <w:rPr>
          <w:rFonts w:cs="Arial"/>
          <w:highlight w:val="lightGray"/>
          <w:lang w:val="fr-FR"/>
        </w:rPr>
        <w:tab/>
      </w:r>
      <w:r w:rsidRPr="00082F6E">
        <w:rPr>
          <w:rFonts w:cs="Arial"/>
          <w:highlight w:val="lightGray"/>
          <w:lang w:val="fr-FR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FORMCHECKBOX </w:instrText>
      </w:r>
      <w:r w:rsidRPr="00082F6E">
        <w:rPr>
          <w:rFonts w:cs="Arial"/>
          <w:highlight w:val="lightGray"/>
          <w:lang w:val="fr-FR"/>
        </w:rPr>
      </w:r>
      <w:r w:rsidRPr="00082F6E">
        <w:rPr>
          <w:rFonts w:cs="Arial"/>
          <w:highlight w:val="lightGray"/>
          <w:lang w:val="fr-FR"/>
        </w:rPr>
        <w:fldChar w:fldCharType="end"/>
      </w:r>
      <w:r w:rsidRPr="00082F6E">
        <w:rPr>
          <w:rFonts w:cs="Arial"/>
          <w:highlight w:val="lightGray"/>
          <w:lang w:val="fr-FR"/>
        </w:rPr>
        <w:tab/>
      </w:r>
      <w:r w:rsidRPr="00082F6E">
        <w:rPr>
          <w:rFonts w:cs="Arial"/>
          <w:highlight w:val="lightGray"/>
          <w:lang w:val="fr-FR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FORMCHECKBOX </w:instrText>
      </w:r>
      <w:r w:rsidRPr="00082F6E">
        <w:rPr>
          <w:rFonts w:cs="Arial"/>
          <w:highlight w:val="lightGray"/>
          <w:lang w:val="fr-FR"/>
        </w:rPr>
      </w:r>
      <w:r w:rsidRPr="00082F6E">
        <w:rPr>
          <w:rFonts w:cs="Arial"/>
          <w:highlight w:val="lightGray"/>
          <w:lang w:val="fr-FR"/>
        </w:rPr>
        <w:fldChar w:fldCharType="end"/>
      </w:r>
      <w:r w:rsidRPr="00082F6E">
        <w:rPr>
          <w:rFonts w:cs="Arial"/>
          <w:highlight w:val="lightGray"/>
          <w:lang w:val="fr-FR"/>
        </w:rPr>
        <w:tab/>
      </w:r>
      <w:r w:rsidRPr="00082F6E">
        <w:rPr>
          <w:rFonts w:cs="Arial"/>
          <w:highlight w:val="lightGray"/>
          <w:lang w:val="fr-F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FORMCHECKBOX </w:instrText>
      </w:r>
      <w:r w:rsidRPr="00082F6E">
        <w:rPr>
          <w:rFonts w:cs="Arial"/>
          <w:highlight w:val="lightGray"/>
          <w:lang w:val="fr-FR"/>
        </w:rPr>
      </w:r>
      <w:r w:rsidRPr="00082F6E">
        <w:rPr>
          <w:rFonts w:cs="Arial"/>
          <w:highlight w:val="lightGray"/>
          <w:lang w:val="fr-FR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Veiligheidsschakelaar wasautomaat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Veiligheidsschakelaar wasautomaat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336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Waterslot wasautomaat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Waterslot wasautomaat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336" w:lineRule="auto"/>
        <w:rPr>
          <w:rFonts w:cs="Arial"/>
          <w:highlight w:val="lightGray"/>
        </w:rPr>
      </w:pPr>
    </w:p>
    <w:p w:rsidR="00753B9E" w:rsidRPr="00082F6E" w:rsidRDefault="00753B9E" w:rsidP="006A2FC7">
      <w:pPr>
        <w:pStyle w:val="FootnoteTex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336" w:lineRule="auto"/>
        <w:rPr>
          <w:rFonts w:cs="Arial"/>
          <w:b/>
          <w:color w:val="4F81BD"/>
        </w:rPr>
      </w:pPr>
      <w:r w:rsidRPr="00082F6E">
        <w:rPr>
          <w:rFonts w:cs="Arial"/>
          <w:b/>
          <w:color w:val="4F81BD"/>
        </w:rPr>
        <w:t>Overig</w:t>
      </w:r>
    </w:p>
    <w:p w:rsidR="00753B9E" w:rsidRPr="00082F6E" w:rsidRDefault="00753B9E" w:rsidP="006A2FC7">
      <w:pPr>
        <w:pStyle w:val="FootnoteTex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336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Zaken die geen eigendom van de verkoper zijn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Zaken die geen eigendom van de verkoper zijn</w:t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336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maar waarvan eventuele leascontracten,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maar waarvan eventuele leascontracten,</w:t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336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huurkoopcontracten of huurcontracten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huurkoopcontracten of huurcontracten</w:t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36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zijn over te nemen, te weten: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zijn over te nemen, te weten:</w:t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-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-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-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336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Overige zaken, te weten: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Overige zaken, te weten:</w:t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-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-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-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-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-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082F6E" w:rsidRDefault="00753B9E" w:rsidP="006A2FC7">
      <w:pPr>
        <w:pStyle w:val="FootnoteTex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-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BB3DD7" w:rsidRDefault="00753B9E" w:rsidP="006A2FC7">
      <w:pPr>
        <w:pStyle w:val="FootnoteTex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-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noProof/>
          <w:highlight w:val="lightGray"/>
        </w:rPr>
        <w:t> 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Selectievakje10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82F6E">
        <w:rPr>
          <w:rFonts w:cs="Arial"/>
          <w:highlight w:val="lightGray"/>
        </w:rPr>
        <w:instrText xml:space="preserve"> FORMCHECKBOX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end"/>
      </w:r>
    </w:p>
    <w:p w:rsidR="00753B9E" w:rsidRPr="00BB3DD7" w:rsidRDefault="00753B9E" w:rsidP="006A2FC7">
      <w:pPr>
        <w:pStyle w:val="FootnoteText"/>
        <w:tabs>
          <w:tab w:val="left" w:pos="3690"/>
          <w:tab w:val="left" w:pos="5220"/>
          <w:tab w:val="left" w:pos="6750"/>
        </w:tabs>
        <w:spacing w:line="288" w:lineRule="auto"/>
        <w:rPr>
          <w:rFonts w:cs="Arial"/>
        </w:rPr>
      </w:pPr>
    </w:p>
    <w:p w:rsidR="00753B9E" w:rsidRDefault="00753B9E" w:rsidP="00535D7C">
      <w:pPr>
        <w:spacing w:line="288" w:lineRule="auto"/>
        <w:rPr>
          <w:rFonts w:cs="Arial"/>
          <w:sz w:val="20"/>
        </w:rPr>
      </w:pPr>
      <w:r>
        <w:rPr>
          <w:rFonts w:cs="Arial"/>
          <w:sz w:val="20"/>
        </w:rPr>
        <w:t>Voor akkoord,</w:t>
      </w:r>
    </w:p>
    <w:p w:rsidR="00753B9E" w:rsidRDefault="00753B9E">
      <w:pPr>
        <w:rPr>
          <w:rFonts w:cs="Arial"/>
          <w:sz w:val="20"/>
        </w:rPr>
      </w:pPr>
    </w:p>
    <w:p w:rsidR="00753B9E" w:rsidRDefault="00753B9E">
      <w:pPr>
        <w:rPr>
          <w:rFonts w:cs="Arial"/>
          <w:sz w:val="20"/>
        </w:rPr>
      </w:pPr>
      <w:r>
        <w:rPr>
          <w:rFonts w:cs="Arial"/>
          <w:sz w:val="20"/>
        </w:rPr>
        <w:t>De opdrachtgever/verkoper,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koper,</w:t>
      </w:r>
    </w:p>
    <w:p w:rsidR="00753B9E" w:rsidRDefault="00753B9E">
      <w:pPr>
        <w:rPr>
          <w:rFonts w:cs="Arial"/>
          <w:sz w:val="20"/>
        </w:rPr>
      </w:pPr>
      <w:r>
        <w:rPr>
          <w:rFonts w:cs="Arial"/>
          <w:sz w:val="20"/>
        </w:rPr>
        <w:t>(en echtgeno(o)t(e)/partner)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(en echtgeno(o)t(e)/partner)</w:t>
      </w:r>
    </w:p>
    <w:p w:rsidR="00753B9E" w:rsidRDefault="00753B9E">
      <w:pPr>
        <w:rPr>
          <w:rFonts w:cs="Arial"/>
          <w:sz w:val="20"/>
        </w:rPr>
      </w:pPr>
    </w:p>
    <w:p w:rsidR="00753B9E" w:rsidRDefault="00753B9E">
      <w:pPr>
        <w:rPr>
          <w:rFonts w:cs="Arial"/>
          <w:sz w:val="20"/>
        </w:rPr>
      </w:pPr>
    </w:p>
    <w:p w:rsidR="00753B9E" w:rsidRDefault="00753B9E">
      <w:pPr>
        <w:rPr>
          <w:rFonts w:cs="Arial"/>
          <w:sz w:val="20"/>
        </w:rPr>
      </w:pPr>
    </w:p>
    <w:p w:rsidR="00753B9E" w:rsidRPr="00BB3DD7" w:rsidRDefault="00753B9E">
      <w:pPr>
        <w:rPr>
          <w:rFonts w:cs="Arial"/>
          <w:sz w:val="20"/>
        </w:rPr>
      </w:pPr>
      <w:r>
        <w:rPr>
          <w:rFonts w:cs="Arial"/>
          <w:sz w:val="20"/>
        </w:rPr>
        <w:t>plaats en datum: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plaats en datum:</w:t>
      </w:r>
      <w:r>
        <w:rPr>
          <w:rFonts w:cs="Arial"/>
          <w:sz w:val="20"/>
        </w:rPr>
        <w:tab/>
      </w:r>
    </w:p>
    <w:sectPr w:rsidR="00753B9E" w:rsidRPr="00BB3DD7" w:rsidSect="00CA2A1E">
      <w:footerReference w:type="default" r:id="rId9"/>
      <w:pgSz w:w="11906" w:h="16838" w:code="9"/>
      <w:pgMar w:top="1418" w:right="1418" w:bottom="1418" w:left="1418" w:header="794" w:footer="79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B9E" w:rsidRDefault="00753B9E" w:rsidP="00E3009A">
      <w:pPr>
        <w:spacing w:line="240" w:lineRule="auto"/>
      </w:pPr>
      <w:r>
        <w:separator/>
      </w:r>
    </w:p>
  </w:endnote>
  <w:endnote w:type="continuationSeparator" w:id="0">
    <w:p w:rsidR="00753B9E" w:rsidRDefault="00753B9E" w:rsidP="00E300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B9E" w:rsidRPr="00AA0674" w:rsidRDefault="00753B9E" w:rsidP="00AA0674">
    <w:pPr>
      <w:pStyle w:val="Footer"/>
      <w:rPr>
        <w:sz w:val="22"/>
        <w:szCs w:val="22"/>
        <w:lang w:val="en-US"/>
      </w:rPr>
    </w:pPr>
    <w:r w:rsidRPr="00AA0674">
      <w:rPr>
        <w:sz w:val="22"/>
        <w:szCs w:val="22"/>
        <w:lang w:val="en-US"/>
      </w:rPr>
      <w:t>paraaf verkoper</w:t>
    </w:r>
    <w:r w:rsidRPr="00AA0674">
      <w:rPr>
        <w:sz w:val="22"/>
        <w:szCs w:val="22"/>
        <w:lang w:val="en-US"/>
      </w:rPr>
      <w:tab/>
    </w:r>
    <w:r w:rsidRPr="00AA0674">
      <w:rPr>
        <w:sz w:val="22"/>
        <w:szCs w:val="22"/>
        <w:lang w:val="en-US"/>
      </w:rPr>
      <w:tab/>
      <w:t>paraaf koper</w:t>
    </w:r>
  </w:p>
  <w:p w:rsidR="00753B9E" w:rsidRPr="00AA0674" w:rsidRDefault="00753B9E" w:rsidP="00AA0674">
    <w:pPr>
      <w:pStyle w:val="Footer"/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B9E" w:rsidRPr="00AA0674" w:rsidRDefault="00753B9E" w:rsidP="00AA0674">
    <w:pPr>
      <w:pStyle w:val="Footer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B9E" w:rsidRDefault="00753B9E" w:rsidP="00E3009A">
      <w:pPr>
        <w:spacing w:line="240" w:lineRule="auto"/>
      </w:pPr>
      <w:r>
        <w:separator/>
      </w:r>
    </w:p>
  </w:footnote>
  <w:footnote w:type="continuationSeparator" w:id="0">
    <w:p w:rsidR="00753B9E" w:rsidRDefault="00753B9E" w:rsidP="00E3009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B9E" w:rsidRDefault="00753B9E" w:rsidP="00BB3DD7">
    <w:pPr>
      <w:rPr>
        <w:rFonts w:cs="Arial"/>
        <w:b/>
        <w:noProof/>
        <w:color w:val="548DD4"/>
        <w:sz w:val="40"/>
        <w:szCs w:val="40"/>
      </w:rPr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3" o:spid="_x0000_s2049" type="#_x0000_t75" alt="cid:image001.gif@01CAB08F.B7DEE310" style="position:absolute;margin-left:406.15pt;margin-top:-67.75pt;width:56pt;height:68.65pt;z-index:251660288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rFonts w:cs="Arial"/>
        <w:b/>
        <w:noProof/>
        <w:color w:val="548DD4"/>
        <w:sz w:val="40"/>
        <w:szCs w:val="40"/>
        <w:lang w:eastAsia="nl-NL"/>
      </w:rPr>
      <w:t>Lijst van zaken</w:t>
    </w:r>
  </w:p>
  <w:p w:rsidR="00753B9E" w:rsidRDefault="00753B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B61"/>
    <w:multiLevelType w:val="multilevel"/>
    <w:tmpl w:val="2A5214AA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B34B91"/>
    <w:multiLevelType w:val="multilevel"/>
    <w:tmpl w:val="891A529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94214D"/>
    <w:multiLevelType w:val="singleLevel"/>
    <w:tmpl w:val="824C2C36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D756B7A"/>
    <w:multiLevelType w:val="singleLevel"/>
    <w:tmpl w:val="824C2C36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DF3581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4DE4977"/>
    <w:multiLevelType w:val="hybridMultilevel"/>
    <w:tmpl w:val="5F329178"/>
    <w:lvl w:ilvl="0" w:tplc="6C64D98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D31115"/>
    <w:multiLevelType w:val="singleLevel"/>
    <w:tmpl w:val="5D9A49A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7">
    <w:nsid w:val="5D303773"/>
    <w:multiLevelType w:val="hybridMultilevel"/>
    <w:tmpl w:val="D8445B8C"/>
    <w:lvl w:ilvl="0" w:tplc="9F18DB3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622A10"/>
    <w:multiLevelType w:val="hybridMultilevel"/>
    <w:tmpl w:val="B58C29E4"/>
    <w:lvl w:ilvl="0" w:tplc="67B4FAB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7F65FA"/>
    <w:multiLevelType w:val="singleLevel"/>
    <w:tmpl w:val="ED78A48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1C56BE9"/>
    <w:multiLevelType w:val="singleLevel"/>
    <w:tmpl w:val="220C73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81E633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4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FDB"/>
    <w:rsid w:val="0000622D"/>
    <w:rsid w:val="00013A11"/>
    <w:rsid w:val="000310CB"/>
    <w:rsid w:val="00033E90"/>
    <w:rsid w:val="00041783"/>
    <w:rsid w:val="00043555"/>
    <w:rsid w:val="0005607C"/>
    <w:rsid w:val="000749A7"/>
    <w:rsid w:val="0008183A"/>
    <w:rsid w:val="00082F6E"/>
    <w:rsid w:val="000A5763"/>
    <w:rsid w:val="000B1803"/>
    <w:rsid w:val="000B3F2D"/>
    <w:rsid w:val="000D2B37"/>
    <w:rsid w:val="000D3E17"/>
    <w:rsid w:val="000E1E96"/>
    <w:rsid w:val="00121D5C"/>
    <w:rsid w:val="00151EFD"/>
    <w:rsid w:val="00156157"/>
    <w:rsid w:val="00170012"/>
    <w:rsid w:val="001742A6"/>
    <w:rsid w:val="001832F2"/>
    <w:rsid w:val="001A0F6C"/>
    <w:rsid w:val="001B065E"/>
    <w:rsid w:val="001B7FA3"/>
    <w:rsid w:val="001C784E"/>
    <w:rsid w:val="001F5CFF"/>
    <w:rsid w:val="00207A75"/>
    <w:rsid w:val="002713EB"/>
    <w:rsid w:val="002749EE"/>
    <w:rsid w:val="00294374"/>
    <w:rsid w:val="0029783D"/>
    <w:rsid w:val="002C2A0D"/>
    <w:rsid w:val="002C3436"/>
    <w:rsid w:val="002D3CCF"/>
    <w:rsid w:val="002E422F"/>
    <w:rsid w:val="002F2A45"/>
    <w:rsid w:val="00346485"/>
    <w:rsid w:val="00353979"/>
    <w:rsid w:val="00373DBC"/>
    <w:rsid w:val="0038003D"/>
    <w:rsid w:val="00380776"/>
    <w:rsid w:val="00383C5E"/>
    <w:rsid w:val="003A38CE"/>
    <w:rsid w:val="003D28BB"/>
    <w:rsid w:val="003E1A22"/>
    <w:rsid w:val="003E6824"/>
    <w:rsid w:val="00404EF4"/>
    <w:rsid w:val="00426FE0"/>
    <w:rsid w:val="00432A04"/>
    <w:rsid w:val="00433DAF"/>
    <w:rsid w:val="0046016C"/>
    <w:rsid w:val="00463B12"/>
    <w:rsid w:val="004A4F36"/>
    <w:rsid w:val="004B3A68"/>
    <w:rsid w:val="004D32FE"/>
    <w:rsid w:val="0052412A"/>
    <w:rsid w:val="005309BB"/>
    <w:rsid w:val="00535894"/>
    <w:rsid w:val="00535D7C"/>
    <w:rsid w:val="005461A0"/>
    <w:rsid w:val="00562665"/>
    <w:rsid w:val="005705FD"/>
    <w:rsid w:val="00577F38"/>
    <w:rsid w:val="00581178"/>
    <w:rsid w:val="00581E24"/>
    <w:rsid w:val="005C4A53"/>
    <w:rsid w:val="005D15ED"/>
    <w:rsid w:val="005E5042"/>
    <w:rsid w:val="00601BBA"/>
    <w:rsid w:val="00616D8C"/>
    <w:rsid w:val="006265FE"/>
    <w:rsid w:val="006326B1"/>
    <w:rsid w:val="00643942"/>
    <w:rsid w:val="0066026E"/>
    <w:rsid w:val="006A2FC7"/>
    <w:rsid w:val="006B5DF9"/>
    <w:rsid w:val="006C0DE3"/>
    <w:rsid w:val="006D23C0"/>
    <w:rsid w:val="006D780A"/>
    <w:rsid w:val="006E46BF"/>
    <w:rsid w:val="0072683F"/>
    <w:rsid w:val="0075198C"/>
    <w:rsid w:val="00751E47"/>
    <w:rsid w:val="00753B9E"/>
    <w:rsid w:val="00760236"/>
    <w:rsid w:val="00760B8F"/>
    <w:rsid w:val="00770560"/>
    <w:rsid w:val="00790458"/>
    <w:rsid w:val="007A578C"/>
    <w:rsid w:val="007A7F1F"/>
    <w:rsid w:val="007B372D"/>
    <w:rsid w:val="007C3FB2"/>
    <w:rsid w:val="007D19FD"/>
    <w:rsid w:val="007E198B"/>
    <w:rsid w:val="007E3DE3"/>
    <w:rsid w:val="00802413"/>
    <w:rsid w:val="00814C85"/>
    <w:rsid w:val="008253CC"/>
    <w:rsid w:val="00857A30"/>
    <w:rsid w:val="00865AC8"/>
    <w:rsid w:val="00874A2F"/>
    <w:rsid w:val="00874DEA"/>
    <w:rsid w:val="00884DDD"/>
    <w:rsid w:val="008A44BA"/>
    <w:rsid w:val="008A7625"/>
    <w:rsid w:val="008D3DF3"/>
    <w:rsid w:val="008D792A"/>
    <w:rsid w:val="008F4672"/>
    <w:rsid w:val="00900948"/>
    <w:rsid w:val="009032AE"/>
    <w:rsid w:val="009179A2"/>
    <w:rsid w:val="009459D6"/>
    <w:rsid w:val="009531D5"/>
    <w:rsid w:val="00995924"/>
    <w:rsid w:val="009C7941"/>
    <w:rsid w:val="00A01A0A"/>
    <w:rsid w:val="00A15F14"/>
    <w:rsid w:val="00A2467F"/>
    <w:rsid w:val="00A25ABC"/>
    <w:rsid w:val="00A303FD"/>
    <w:rsid w:val="00A310F0"/>
    <w:rsid w:val="00A52F81"/>
    <w:rsid w:val="00A62F4B"/>
    <w:rsid w:val="00A71BFE"/>
    <w:rsid w:val="00A733A6"/>
    <w:rsid w:val="00A84115"/>
    <w:rsid w:val="00AA0674"/>
    <w:rsid w:val="00AA4AC6"/>
    <w:rsid w:val="00AD2E15"/>
    <w:rsid w:val="00AD7426"/>
    <w:rsid w:val="00AE52CC"/>
    <w:rsid w:val="00AF603C"/>
    <w:rsid w:val="00B1037F"/>
    <w:rsid w:val="00B150C5"/>
    <w:rsid w:val="00B218C0"/>
    <w:rsid w:val="00B3001B"/>
    <w:rsid w:val="00B3619B"/>
    <w:rsid w:val="00B449E8"/>
    <w:rsid w:val="00B44B74"/>
    <w:rsid w:val="00B459F6"/>
    <w:rsid w:val="00B47FF3"/>
    <w:rsid w:val="00B51166"/>
    <w:rsid w:val="00B56767"/>
    <w:rsid w:val="00B6682C"/>
    <w:rsid w:val="00B82599"/>
    <w:rsid w:val="00BB3DD7"/>
    <w:rsid w:val="00BB5CFB"/>
    <w:rsid w:val="00BC0662"/>
    <w:rsid w:val="00C076F8"/>
    <w:rsid w:val="00C1324C"/>
    <w:rsid w:val="00C21975"/>
    <w:rsid w:val="00C22998"/>
    <w:rsid w:val="00C3086E"/>
    <w:rsid w:val="00C35B68"/>
    <w:rsid w:val="00C55274"/>
    <w:rsid w:val="00C67F3A"/>
    <w:rsid w:val="00CA2A1E"/>
    <w:rsid w:val="00CC70F8"/>
    <w:rsid w:val="00CD0A6E"/>
    <w:rsid w:val="00CF3178"/>
    <w:rsid w:val="00D03A9B"/>
    <w:rsid w:val="00D04966"/>
    <w:rsid w:val="00D07A55"/>
    <w:rsid w:val="00D14FDB"/>
    <w:rsid w:val="00D165A9"/>
    <w:rsid w:val="00D1718C"/>
    <w:rsid w:val="00D36AD9"/>
    <w:rsid w:val="00D52AEC"/>
    <w:rsid w:val="00D64F8E"/>
    <w:rsid w:val="00D74593"/>
    <w:rsid w:val="00D75897"/>
    <w:rsid w:val="00D82792"/>
    <w:rsid w:val="00D91831"/>
    <w:rsid w:val="00DA3771"/>
    <w:rsid w:val="00DB01B2"/>
    <w:rsid w:val="00DF1742"/>
    <w:rsid w:val="00E048A8"/>
    <w:rsid w:val="00E05895"/>
    <w:rsid w:val="00E23F2A"/>
    <w:rsid w:val="00E3009A"/>
    <w:rsid w:val="00E32455"/>
    <w:rsid w:val="00E35647"/>
    <w:rsid w:val="00E54C1B"/>
    <w:rsid w:val="00E64BEB"/>
    <w:rsid w:val="00E64F97"/>
    <w:rsid w:val="00E7058A"/>
    <w:rsid w:val="00E77A0B"/>
    <w:rsid w:val="00E94563"/>
    <w:rsid w:val="00EB451C"/>
    <w:rsid w:val="00EC2B19"/>
    <w:rsid w:val="00ED0081"/>
    <w:rsid w:val="00ED3DCD"/>
    <w:rsid w:val="00EE62B8"/>
    <w:rsid w:val="00EF2C5A"/>
    <w:rsid w:val="00F03EA8"/>
    <w:rsid w:val="00F10430"/>
    <w:rsid w:val="00F106AB"/>
    <w:rsid w:val="00F14112"/>
    <w:rsid w:val="00F25D64"/>
    <w:rsid w:val="00F44F58"/>
    <w:rsid w:val="00F45285"/>
    <w:rsid w:val="00F5159D"/>
    <w:rsid w:val="00F62FCB"/>
    <w:rsid w:val="00F77464"/>
    <w:rsid w:val="00FA3736"/>
    <w:rsid w:val="00FB2E87"/>
    <w:rsid w:val="00FB5A65"/>
    <w:rsid w:val="00FD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F38"/>
    <w:pPr>
      <w:spacing w:line="320" w:lineRule="atLeast"/>
    </w:pPr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7F3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7F38"/>
    <w:pPr>
      <w:keepNext/>
      <w:outlineLvl w:val="1"/>
    </w:pPr>
    <w:rPr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577F38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577F3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577F38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77F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AA06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577F38"/>
    <w:rPr>
      <w:rFonts w:ascii="Verdana" w:hAnsi="Verdana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207A7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F3178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6A2F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F46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46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1565</Words>
  <Characters>8611</Characters>
  <Application>Microsoft Office Outlook</Application>
  <DocSecurity>0</DocSecurity>
  <Lines>0</Lines>
  <Paragraphs>0</Paragraphs>
  <ScaleCrop>false</ScaleCrop>
  <Company>Gemeente Enschede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wet kenbaarheid publiekrechtelijke beperkingen</dc:title>
  <dc:subject/>
  <dc:creator>Arnold Leemhuis</dc:creator>
  <cp:keywords/>
  <dc:description/>
  <cp:lastModifiedBy>MvdH</cp:lastModifiedBy>
  <cp:revision>3</cp:revision>
  <cp:lastPrinted>2014-01-30T11:08:00Z</cp:lastPrinted>
  <dcterms:created xsi:type="dcterms:W3CDTF">2014-01-30T11:09:00Z</dcterms:created>
  <dcterms:modified xsi:type="dcterms:W3CDTF">2014-01-30T13:49:00Z</dcterms:modified>
</cp:coreProperties>
</file>